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6EF" w:rsidRDefault="00C0329A">
      <w:pPr>
        <w:widowControl w:val="0"/>
        <w:spacing w:after="160" w:line="270" w:lineRule="exact"/>
        <w:jc w:val="both"/>
        <w:rPr>
          <w:rFonts w:ascii="Arial" w:hAnsi="Arial" w:cs="Arial"/>
          <w:b/>
          <w:sz w:val="22"/>
          <w:szCs w:val="22"/>
        </w:rPr>
      </w:pPr>
      <w:r>
        <w:rPr>
          <w:rFonts w:ascii="Arial" w:hAnsi="Arial" w:cs="Arial"/>
          <w:b/>
          <w:sz w:val="22"/>
          <w:szCs w:val="22"/>
        </w:rPr>
        <w:t>Innovationsprojekt „Greifbare Grenzenlosigkeit“ für die digitale Lehre erhält 50.000 Euro Landesförderung</w:t>
      </w:r>
    </w:p>
    <w:p w:rsidR="001F76EF" w:rsidRDefault="00C0329A">
      <w:pPr>
        <w:spacing w:line="276" w:lineRule="auto"/>
        <w:jc w:val="both"/>
        <w:rPr>
          <w:rStyle w:val="p-job-title"/>
          <w:rFonts w:ascii="Arial" w:hAnsi="Arial" w:cs="Arial"/>
          <w:iCs/>
          <w:sz w:val="20"/>
          <w:szCs w:val="20"/>
        </w:rPr>
      </w:pPr>
      <w:r>
        <w:rPr>
          <w:rFonts w:ascii="Arial" w:hAnsi="Arial" w:cs="Arial"/>
          <w:sz w:val="20"/>
          <w:szCs w:val="20"/>
        </w:rPr>
        <w:t>Hochschulmathematik lehren und lernen auf neuen, digitalen Wegen: Diese Idee will Prof. Dr. Katharina Best mit ihrem Projekt „</w:t>
      </w:r>
      <w:proofErr w:type="spellStart"/>
      <w:r>
        <w:rPr>
          <w:rFonts w:ascii="Arial" w:hAnsi="Arial" w:cs="Arial"/>
          <w:sz w:val="20"/>
          <w:szCs w:val="20"/>
        </w:rPr>
        <w:t>Grasping</w:t>
      </w:r>
      <w:proofErr w:type="spellEnd"/>
      <w:r>
        <w:rPr>
          <w:rFonts w:ascii="Arial" w:hAnsi="Arial" w:cs="Arial"/>
          <w:sz w:val="20"/>
          <w:szCs w:val="20"/>
        </w:rPr>
        <w:t xml:space="preserve"> </w:t>
      </w:r>
      <w:proofErr w:type="spellStart"/>
      <w:r>
        <w:rPr>
          <w:rFonts w:ascii="Arial" w:hAnsi="Arial" w:cs="Arial"/>
          <w:sz w:val="20"/>
          <w:szCs w:val="20"/>
        </w:rPr>
        <w:t>Infinity</w:t>
      </w:r>
      <w:proofErr w:type="spellEnd"/>
      <w:r>
        <w:rPr>
          <w:rFonts w:ascii="Arial" w:hAnsi="Arial" w:cs="Arial"/>
          <w:sz w:val="20"/>
          <w:szCs w:val="20"/>
        </w:rPr>
        <w:t>“ ermöglichen und wird hierfür mit Fördergeldern in Höhe von 50.000 Euro</w:t>
      </w:r>
      <w:r>
        <w:rPr>
          <w:rStyle w:val="p-job-title"/>
          <w:rFonts w:ascii="Arial" w:hAnsi="Arial" w:cs="Arial"/>
          <w:iCs/>
          <w:sz w:val="20"/>
          <w:szCs w:val="20"/>
        </w:rPr>
        <w:t xml:space="preserve"> für ein Jahr</w:t>
      </w:r>
      <w:r>
        <w:rPr>
          <w:rFonts w:ascii="Arial" w:hAnsi="Arial" w:cs="Arial"/>
          <w:sz w:val="20"/>
          <w:szCs w:val="20"/>
        </w:rPr>
        <w:t xml:space="preserve"> unterstützt. Die </w:t>
      </w:r>
      <w:proofErr w:type="spellStart"/>
      <w:r>
        <w:rPr>
          <w:rStyle w:val="p-job-title"/>
          <w:rFonts w:ascii="Arial" w:hAnsi="Arial" w:cs="Arial"/>
          <w:iCs/>
          <w:sz w:val="20"/>
          <w:szCs w:val="20"/>
        </w:rPr>
        <w:t>Studiengangsleiterin</w:t>
      </w:r>
      <w:proofErr w:type="spellEnd"/>
      <w:r>
        <w:rPr>
          <w:rStyle w:val="p-job-title"/>
          <w:rFonts w:ascii="Arial" w:hAnsi="Arial" w:cs="Arial"/>
          <w:iCs/>
          <w:sz w:val="20"/>
          <w:szCs w:val="20"/>
        </w:rPr>
        <w:t xml:space="preserve"> „</w:t>
      </w:r>
      <w:proofErr w:type="spellStart"/>
      <w:r>
        <w:rPr>
          <w:rStyle w:val="p-job-title"/>
          <w:rFonts w:ascii="Arial" w:hAnsi="Arial" w:cs="Arial"/>
          <w:iCs/>
          <w:sz w:val="20"/>
          <w:szCs w:val="20"/>
        </w:rPr>
        <w:t>Umweltmonitoring</w:t>
      </w:r>
      <w:proofErr w:type="spellEnd"/>
      <w:r>
        <w:rPr>
          <w:rStyle w:val="p-job-title"/>
          <w:rFonts w:ascii="Arial" w:hAnsi="Arial" w:cs="Arial"/>
          <w:iCs/>
          <w:sz w:val="20"/>
          <w:szCs w:val="20"/>
        </w:rPr>
        <w:t xml:space="preserve"> und Forensische Chemie“</w:t>
      </w:r>
      <w:r>
        <w:rPr>
          <w:rFonts w:ascii="Arial" w:hAnsi="Arial" w:cs="Arial"/>
          <w:iCs/>
          <w:sz w:val="20"/>
          <w:szCs w:val="20"/>
        </w:rPr>
        <w:t xml:space="preserve"> an der Hochschule Hamm-Lippstadt </w:t>
      </w:r>
      <w:r>
        <w:rPr>
          <w:rStyle w:val="p-job-title"/>
          <w:rFonts w:ascii="Arial" w:hAnsi="Arial" w:cs="Arial"/>
          <w:iCs/>
          <w:sz w:val="20"/>
          <w:szCs w:val="20"/>
        </w:rPr>
        <w:t>wurde mit einem „Fellowship f</w:t>
      </w:r>
      <w:r>
        <w:rPr>
          <w:rFonts w:ascii="Arial" w:hAnsi="Arial" w:cs="Arial"/>
          <w:sz w:val="20"/>
          <w:szCs w:val="20"/>
        </w:rPr>
        <w:t xml:space="preserve">ür Innovationen in der digitalen Hochschullehre“ </w:t>
      </w:r>
      <w:r>
        <w:rPr>
          <w:rStyle w:val="p-job-title"/>
          <w:rFonts w:ascii="Arial" w:hAnsi="Arial" w:cs="Arial"/>
          <w:iCs/>
          <w:sz w:val="20"/>
          <w:szCs w:val="20"/>
        </w:rPr>
        <w:t xml:space="preserve">ausgezeichnet. </w:t>
      </w:r>
      <w:r>
        <w:rPr>
          <w:rFonts w:ascii="Arial" w:hAnsi="Arial" w:cs="Arial"/>
          <w:sz w:val="20"/>
          <w:szCs w:val="20"/>
        </w:rPr>
        <w:t>Das Ministerium für Kultur und Wissenschaft des Landes Nordrhein-Westfalen und der Stifterverband unterstützen im Rahmen eines Förderprogramms</w:t>
      </w:r>
      <w:r w:rsidR="008376F8">
        <w:rPr>
          <w:rFonts w:ascii="Arial" w:hAnsi="Arial" w:cs="Arial"/>
          <w:sz w:val="20"/>
          <w:szCs w:val="20"/>
        </w:rPr>
        <w:t xml:space="preserve"> </w:t>
      </w:r>
      <w:r>
        <w:rPr>
          <w:rFonts w:ascii="Arial" w:hAnsi="Arial" w:cs="Arial"/>
          <w:sz w:val="20"/>
          <w:szCs w:val="20"/>
        </w:rPr>
        <w:t>43</w:t>
      </w:r>
      <w:r w:rsidR="008376F8">
        <w:rPr>
          <w:rFonts w:ascii="Arial" w:hAnsi="Arial" w:cs="Arial"/>
          <w:sz w:val="20"/>
          <w:szCs w:val="20"/>
        </w:rPr>
        <w:t xml:space="preserve"> </w:t>
      </w:r>
      <w:r>
        <w:rPr>
          <w:rFonts w:ascii="Arial" w:hAnsi="Arial" w:cs="Arial"/>
          <w:sz w:val="20"/>
          <w:szCs w:val="20"/>
        </w:rPr>
        <w:t xml:space="preserve">Ideen für innovative Hochschullehre mit insgesamt rund zwei Millionen Euro. </w:t>
      </w:r>
    </w:p>
    <w:p w:rsidR="001F76EF" w:rsidRDefault="001F76EF">
      <w:pPr>
        <w:spacing w:line="276" w:lineRule="auto"/>
        <w:jc w:val="both"/>
        <w:rPr>
          <w:rStyle w:val="p-job-title"/>
          <w:rFonts w:ascii="Arial" w:hAnsi="Arial" w:cs="Arial"/>
          <w:iCs/>
          <w:sz w:val="20"/>
          <w:szCs w:val="20"/>
        </w:rPr>
      </w:pPr>
    </w:p>
    <w:p w:rsidR="001F76EF" w:rsidRDefault="00C0329A">
      <w:pPr>
        <w:spacing w:line="276" w:lineRule="auto"/>
        <w:jc w:val="both"/>
      </w:pPr>
      <w:r>
        <w:rPr>
          <w:rFonts w:ascii="Arial" w:hAnsi="Arial" w:cs="Arial"/>
          <w:bCs/>
          <w:color w:val="000000"/>
          <w:sz w:val="20"/>
          <w:szCs w:val="19"/>
        </w:rPr>
        <w:t xml:space="preserve">In Anlehnung an eine Visual </w:t>
      </w:r>
      <w:proofErr w:type="spellStart"/>
      <w:r>
        <w:rPr>
          <w:rFonts w:ascii="Arial" w:hAnsi="Arial" w:cs="Arial"/>
          <w:bCs/>
          <w:color w:val="000000"/>
          <w:sz w:val="20"/>
          <w:szCs w:val="19"/>
        </w:rPr>
        <w:t>Novel</w:t>
      </w:r>
      <w:proofErr w:type="spellEnd"/>
      <w:r>
        <w:rPr>
          <w:rFonts w:ascii="Arial" w:hAnsi="Arial" w:cs="Arial"/>
          <w:bCs/>
          <w:color w:val="000000"/>
          <w:sz w:val="20"/>
          <w:szCs w:val="19"/>
        </w:rPr>
        <w:t xml:space="preserve"> – einer Art Comic – soll eine Lernumgebung geschaffen werden, die es Studierenden ermöglicht, sich Grundlagen der Mathematik selbstständig und im eigenen Tempo zu erarbeiten. „Zielstellung ist, für Studierende, die stark durch visuelle Medien geprägt sind, einen an ihre Rezeptionsgewohnheiten angepassten Zugang zur Hochschulmathematik zu entwickeln“, erklärt Prof. Best das Projekt. </w:t>
      </w:r>
      <w:r w:rsidRPr="00C0329A">
        <w:rPr>
          <w:rFonts w:ascii="Arial" w:hAnsi="Arial" w:cs="Arial"/>
          <w:bCs/>
          <w:sz w:val="20"/>
          <w:szCs w:val="19"/>
        </w:rPr>
        <w:t xml:space="preserve">Dazu werden aktuelle Webtechnologien und grafische Inhalte gemäß dem ästhetischen Empfinden der Studierenden für digitale Inhalte eingesetzt. </w:t>
      </w:r>
      <w:r>
        <w:rPr>
          <w:rFonts w:ascii="Arial" w:hAnsi="Arial" w:cs="Arial"/>
          <w:bCs/>
          <w:color w:val="000000"/>
          <w:sz w:val="20"/>
          <w:szCs w:val="19"/>
        </w:rPr>
        <w:t>So entsteht ein intuitiver, spielerischer Zugang zur Mathematik, der durch Erklärungen, Querverweise und Übungsaufgaben ergänzt wird. Prof. Best, die das Lehrgebiet „Statistische Informatik und angewandt</w:t>
      </w:r>
      <w:r w:rsidR="008376F8">
        <w:rPr>
          <w:rFonts w:ascii="Arial" w:hAnsi="Arial" w:cs="Arial"/>
          <w:bCs/>
          <w:color w:val="000000"/>
          <w:sz w:val="20"/>
          <w:szCs w:val="19"/>
        </w:rPr>
        <w:t>e Mathematik“ an der HSHL inne</w:t>
      </w:r>
      <w:r>
        <w:rPr>
          <w:rFonts w:ascii="Arial" w:hAnsi="Arial" w:cs="Arial"/>
          <w:bCs/>
          <w:color w:val="000000"/>
          <w:sz w:val="20"/>
          <w:szCs w:val="19"/>
        </w:rPr>
        <w:t>hat: „Studierende können die medialen Inhalte jederzeit, überall und möglichst uneingeschränkt zum Lernen nutzen.“</w:t>
      </w:r>
    </w:p>
    <w:p w:rsidR="001F76EF" w:rsidRDefault="001F76EF">
      <w:pPr>
        <w:spacing w:line="276" w:lineRule="auto"/>
        <w:jc w:val="both"/>
        <w:rPr>
          <w:rFonts w:ascii="Arial" w:hAnsi="Arial" w:cs="Arial"/>
          <w:bCs/>
          <w:color w:val="000000"/>
          <w:sz w:val="20"/>
          <w:szCs w:val="19"/>
        </w:rPr>
      </w:pPr>
    </w:p>
    <w:p w:rsidR="001F76EF" w:rsidRDefault="00C0329A">
      <w:pPr>
        <w:spacing w:line="276" w:lineRule="auto"/>
        <w:jc w:val="both"/>
        <w:rPr>
          <w:rFonts w:ascii="Arial" w:hAnsi="Arial" w:cs="Arial"/>
          <w:bCs/>
          <w:color w:val="000000"/>
          <w:sz w:val="20"/>
          <w:szCs w:val="19"/>
        </w:rPr>
      </w:pPr>
      <w:r>
        <w:rPr>
          <w:rFonts w:ascii="Arial" w:hAnsi="Arial" w:cs="Arial"/>
          <w:bCs/>
          <w:color w:val="000000"/>
          <w:sz w:val="20"/>
          <w:szCs w:val="19"/>
        </w:rPr>
        <w:t>Mit der Förderung sollen noch bis zum Jahr 2021 digitale Lehrvorhaben unterstützt werden. Wissenschaftlerinnen und Wissenschaftler unterschiedlichster Fachrichtungen erhalten dabei Fördergelder jeweils bis zu 50.000 Euro für den Zeitraum von einem Jahr. Die digitalen Projekte sollen die Lehre und das Lernen orts- und zeitunabhängig fördern und individuelle Voraussetzungen der Studierenden dabei berücksichtigen.</w:t>
      </w:r>
    </w:p>
    <w:p w:rsidR="001F76EF" w:rsidRDefault="001F76EF">
      <w:pPr>
        <w:widowControl w:val="0"/>
        <w:spacing w:after="160" w:line="270" w:lineRule="exact"/>
        <w:jc w:val="both"/>
        <w:rPr>
          <w:rFonts w:ascii="Arial" w:hAnsi="Arial" w:cs="Arial"/>
          <w:sz w:val="20"/>
          <w:szCs w:val="20"/>
        </w:rPr>
      </w:pPr>
    </w:p>
    <w:p w:rsidR="001F76EF" w:rsidRDefault="00C0329A">
      <w:pPr>
        <w:widowControl w:val="0"/>
        <w:spacing w:after="160" w:line="270" w:lineRule="exact"/>
        <w:jc w:val="both"/>
        <w:rPr>
          <w:rFonts w:ascii="Arial" w:hAnsi="Arial" w:cs="Arial"/>
          <w:bCs/>
          <w:color w:val="000000"/>
          <w:sz w:val="20"/>
          <w:szCs w:val="19"/>
        </w:rPr>
      </w:pPr>
      <w:r>
        <w:rPr>
          <w:rFonts w:ascii="Arial" w:hAnsi="Arial" w:cs="Arial"/>
          <w:bCs/>
          <w:color w:val="000000"/>
          <w:sz w:val="20"/>
          <w:szCs w:val="19"/>
        </w:rPr>
        <w:t>Weitere Informationen:</w:t>
      </w:r>
    </w:p>
    <w:p w:rsidR="001F76EF" w:rsidRDefault="00517E70">
      <w:pPr>
        <w:pStyle w:val="Listenabsatz"/>
        <w:widowControl w:val="0"/>
        <w:numPr>
          <w:ilvl w:val="0"/>
          <w:numId w:val="1"/>
        </w:numPr>
        <w:spacing w:after="160" w:line="270" w:lineRule="exact"/>
        <w:jc w:val="both"/>
      </w:pPr>
      <w:hyperlink r:id="rId6">
        <w:r w:rsidR="00C0329A">
          <w:rPr>
            <w:rStyle w:val="Internetlink"/>
            <w:rFonts w:ascii="Arial" w:hAnsi="Arial" w:cs="Arial"/>
            <w:bCs/>
            <w:sz w:val="20"/>
            <w:szCs w:val="19"/>
          </w:rPr>
          <w:t>www.hshl.de/personen/prof-dr-katharina-best</w:t>
        </w:r>
      </w:hyperlink>
    </w:p>
    <w:p w:rsidR="001F76EF" w:rsidRDefault="00517E70">
      <w:pPr>
        <w:pStyle w:val="Listenabsatz"/>
        <w:widowControl w:val="0"/>
        <w:numPr>
          <w:ilvl w:val="0"/>
          <w:numId w:val="1"/>
        </w:numPr>
        <w:spacing w:after="160" w:line="270" w:lineRule="exact"/>
        <w:jc w:val="both"/>
      </w:pPr>
      <w:hyperlink r:id="rId7">
        <w:r w:rsidR="00C0329A">
          <w:rPr>
            <w:rStyle w:val="Internetlink"/>
            <w:rFonts w:ascii="Arial" w:hAnsi="Arial" w:cs="Arial"/>
            <w:bCs/>
            <w:sz w:val="20"/>
            <w:szCs w:val="19"/>
          </w:rPr>
          <w:t>www.land.nrw/de/pressemitteilung/land-nordrhein-westfalen-und-stifterverband-foerdern-43-innovationen-fuer-digitale</w:t>
        </w:r>
      </w:hyperlink>
    </w:p>
    <w:p w:rsidR="002342F3" w:rsidRDefault="002342F3">
      <w:pPr>
        <w:widowControl w:val="0"/>
        <w:spacing w:after="160" w:line="270" w:lineRule="exact"/>
        <w:jc w:val="both"/>
        <w:rPr>
          <w:rFonts w:ascii="Arial" w:hAnsi="Arial" w:cs="Arial"/>
          <w:color w:val="000000"/>
          <w:sz w:val="20"/>
          <w:szCs w:val="19"/>
          <w:u w:val="single"/>
        </w:rPr>
      </w:pPr>
    </w:p>
    <w:p w:rsidR="002342F3" w:rsidRDefault="002342F3">
      <w:pPr>
        <w:widowControl w:val="0"/>
        <w:spacing w:after="160" w:line="270" w:lineRule="exact"/>
        <w:jc w:val="both"/>
        <w:rPr>
          <w:rFonts w:ascii="Arial" w:hAnsi="Arial" w:cs="Arial"/>
          <w:color w:val="000000"/>
          <w:sz w:val="20"/>
          <w:szCs w:val="19"/>
          <w:u w:val="single"/>
        </w:rPr>
      </w:pPr>
    </w:p>
    <w:p w:rsidR="002342F3" w:rsidRDefault="002342F3">
      <w:pPr>
        <w:widowControl w:val="0"/>
        <w:spacing w:after="160" w:line="270" w:lineRule="exact"/>
        <w:jc w:val="both"/>
        <w:rPr>
          <w:rFonts w:ascii="Arial" w:hAnsi="Arial" w:cs="Arial"/>
          <w:color w:val="000000"/>
          <w:sz w:val="20"/>
          <w:szCs w:val="19"/>
          <w:u w:val="single"/>
        </w:rPr>
      </w:pPr>
    </w:p>
    <w:p w:rsidR="002342F3" w:rsidRDefault="002342F3">
      <w:pPr>
        <w:widowControl w:val="0"/>
        <w:spacing w:after="160" w:line="270" w:lineRule="exact"/>
        <w:jc w:val="both"/>
        <w:rPr>
          <w:rFonts w:ascii="Arial" w:hAnsi="Arial" w:cs="Arial"/>
          <w:color w:val="000000"/>
          <w:sz w:val="20"/>
          <w:szCs w:val="19"/>
          <w:u w:val="single"/>
        </w:rPr>
      </w:pPr>
    </w:p>
    <w:p w:rsidR="002342F3" w:rsidRDefault="002342F3">
      <w:pPr>
        <w:widowControl w:val="0"/>
        <w:spacing w:after="160" w:line="270" w:lineRule="exact"/>
        <w:jc w:val="both"/>
        <w:rPr>
          <w:rFonts w:ascii="Arial" w:hAnsi="Arial" w:cs="Arial"/>
          <w:color w:val="000000"/>
          <w:sz w:val="20"/>
          <w:szCs w:val="19"/>
          <w:u w:val="single"/>
        </w:rPr>
      </w:pPr>
    </w:p>
    <w:p w:rsidR="002342F3" w:rsidRDefault="002342F3">
      <w:pPr>
        <w:widowControl w:val="0"/>
        <w:spacing w:after="160" w:line="270" w:lineRule="exact"/>
        <w:jc w:val="both"/>
        <w:rPr>
          <w:rFonts w:ascii="Arial" w:hAnsi="Arial" w:cs="Arial"/>
          <w:color w:val="000000"/>
          <w:sz w:val="20"/>
          <w:szCs w:val="19"/>
          <w:u w:val="single"/>
        </w:rPr>
      </w:pPr>
    </w:p>
    <w:bookmarkStart w:id="0" w:name="_GoBack"/>
    <w:bookmarkEnd w:id="0"/>
    <w:p w:rsidR="001F76EF" w:rsidRDefault="00C0329A">
      <w:pPr>
        <w:widowControl w:val="0"/>
        <w:spacing w:after="160" w:line="270" w:lineRule="exact"/>
        <w:jc w:val="both"/>
        <w:rPr>
          <w:rFonts w:ascii="Arial" w:hAnsi="Arial" w:cs="Arial"/>
          <w:color w:val="000000"/>
          <w:sz w:val="20"/>
          <w:szCs w:val="19"/>
          <w:u w:val="single"/>
        </w:rPr>
      </w:pPr>
      <w:r>
        <w:rPr>
          <w:rFonts w:ascii="Arial" w:hAnsi="Arial" w:cs="Arial"/>
          <w:noProof/>
          <w:color w:val="000000"/>
          <w:sz w:val="20"/>
          <w:szCs w:val="19"/>
          <w:u w:val="single"/>
        </w:rPr>
        <mc:AlternateContent>
          <mc:Choice Requires="wps">
            <w:drawing>
              <wp:anchor distT="0" distB="0" distL="114300" distR="114300" simplePos="0" relativeHeight="3" behindDoc="0" locked="0" layoutInCell="1" allowOverlap="1" wp14:anchorId="4358F304">
                <wp:simplePos x="0" y="0"/>
                <wp:positionH relativeFrom="page">
                  <wp:posOffset>5724525</wp:posOffset>
                </wp:positionH>
                <wp:positionV relativeFrom="margin">
                  <wp:posOffset>0</wp:posOffset>
                </wp:positionV>
                <wp:extent cx="1404620" cy="3600450"/>
                <wp:effectExtent l="0" t="0" r="18415" b="6985"/>
                <wp:wrapSquare wrapText="bothSides"/>
                <wp:docPr id="1" name="Textfeld 2"/>
                <wp:cNvGraphicFramePr/>
                <a:graphic xmlns:a="http://schemas.openxmlformats.org/drawingml/2006/main">
                  <a:graphicData uri="http://schemas.microsoft.com/office/word/2010/wordprocessingShape">
                    <wps:wsp>
                      <wps:cNvSpPr/>
                      <wps:spPr>
                        <a:xfrm>
                          <a:off x="0" y="0"/>
                          <a:ext cx="1404000" cy="3599640"/>
                        </a:xfrm>
                        <a:prstGeom prst="rect">
                          <a:avLst/>
                        </a:prstGeom>
                        <a:noFill/>
                        <a:ln>
                          <a:noFill/>
                        </a:ln>
                      </wps:spPr>
                      <wps:style>
                        <a:lnRef idx="0">
                          <a:schemeClr val="accent1"/>
                        </a:lnRef>
                        <a:fillRef idx="0">
                          <a:schemeClr val="accent1"/>
                        </a:fillRef>
                        <a:effectRef idx="0">
                          <a:schemeClr val="accent1"/>
                        </a:effectRef>
                        <a:fontRef idx="minor"/>
                      </wps:style>
                      <wps:txbx>
                        <w:txbxContent>
                          <w:p w:rsidR="001F76EF" w:rsidRDefault="00C0329A">
                            <w:pPr>
                              <w:pStyle w:val="Rahmeninhalt"/>
                              <w:widowControl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Pr>
                                <w:rFonts w:ascii="Arial" w:hAnsi="Arial" w:cs="Arial"/>
                                <w:color w:val="000000"/>
                                <w:sz w:val="13"/>
                                <w:szCs w:val="13"/>
                              </w:rPr>
                              <w:br/>
                            </w:r>
                            <w:r>
                              <w:rPr>
                                <w:rFonts w:ascii="Arial" w:hAnsi="Arial" w:cs="Arial"/>
                                <w:i/>
                                <w:iCs/>
                                <w:color w:val="000000"/>
                                <w:sz w:val="13"/>
                                <w:szCs w:val="13"/>
                              </w:rPr>
                              <w:t>Präsident</w:t>
                            </w:r>
                          </w:p>
                          <w:p w:rsidR="001F76EF" w:rsidRDefault="001F76EF">
                            <w:pPr>
                              <w:pStyle w:val="Rahmeninhalt"/>
                              <w:widowControl w:val="0"/>
                              <w:spacing w:after="85" w:line="172" w:lineRule="atLeast"/>
                              <w:textAlignment w:val="center"/>
                              <w:rPr>
                                <w:rFonts w:ascii="Arial" w:hAnsi="Arial" w:cs="Arial"/>
                                <w:color w:val="000000"/>
                                <w:sz w:val="13"/>
                                <w:szCs w:val="13"/>
                              </w:rPr>
                            </w:pPr>
                          </w:p>
                          <w:p w:rsidR="001F76EF" w:rsidRDefault="00C0329A">
                            <w:pPr>
                              <w:pStyle w:val="Rahmeninhalt"/>
                              <w:widowControl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Pr>
                                <w:rFonts w:ascii="Arial" w:hAnsi="Arial" w:cs="Arial"/>
                                <w:color w:val="000000"/>
                                <w:sz w:val="13"/>
                                <w:szCs w:val="13"/>
                              </w:rPr>
                              <w:br/>
                            </w:r>
                            <w:r>
                              <w:rPr>
                                <w:rFonts w:ascii="Arial" w:hAnsi="Arial" w:cs="Arial"/>
                                <w:i/>
                                <w:iCs/>
                                <w:color w:val="000000"/>
                                <w:sz w:val="13"/>
                                <w:szCs w:val="13"/>
                              </w:rPr>
                              <w:t>Leiterin Kommunikation                        und Marketing</w:t>
                            </w:r>
                          </w:p>
                          <w:p w:rsidR="001F76EF" w:rsidRDefault="00C0329A">
                            <w:pPr>
                              <w:pStyle w:val="Rahmeninhalt"/>
                              <w:widowControl w:val="0"/>
                              <w:tabs>
                                <w:tab w:val="left" w:pos="380"/>
                              </w:tabs>
                              <w:spacing w:after="85" w:line="172" w:lineRule="atLeast"/>
                              <w:textAlignment w:val="center"/>
                              <w:rPr>
                                <w:rFonts w:ascii="Arial" w:hAnsi="Arial" w:cs="Arial"/>
                                <w:color w:val="000000"/>
                                <w:sz w:val="13"/>
                                <w:szCs w:val="13"/>
                              </w:rPr>
                            </w:pPr>
                            <w:r>
                              <w:rPr>
                                <w:rFonts w:ascii="Arial" w:hAnsi="Arial" w:cs="Arial"/>
                                <w:color w:val="000000"/>
                                <w:sz w:val="13"/>
                                <w:szCs w:val="13"/>
                              </w:rPr>
                              <w:t>Fon</w:t>
                            </w:r>
                            <w:r>
                              <w:rPr>
                                <w:rFonts w:ascii="Arial" w:hAnsi="Arial" w:cs="Arial"/>
                                <w:color w:val="000000"/>
                                <w:sz w:val="13"/>
                                <w:szCs w:val="13"/>
                              </w:rPr>
                              <w:tab/>
                              <w:t>+49 2381 8789 - 104</w:t>
                            </w:r>
                          </w:p>
                          <w:p w:rsidR="001F76EF" w:rsidRDefault="00C0329A">
                            <w:pPr>
                              <w:pStyle w:val="Rahmeninhalt"/>
                              <w:widowControl w:val="0"/>
                              <w:spacing w:after="85" w:line="172" w:lineRule="atLeast"/>
                              <w:textAlignment w:val="center"/>
                              <w:rPr>
                                <w:rFonts w:ascii="Arial" w:hAnsi="Arial" w:cs="Arial"/>
                                <w:color w:val="000000"/>
                                <w:sz w:val="13"/>
                                <w:szCs w:val="13"/>
                              </w:rPr>
                            </w:pPr>
                            <w:r>
                              <w:rPr>
                                <w:rFonts w:ascii="Arial" w:hAnsi="Arial" w:cs="Arial"/>
                                <w:color w:val="000000"/>
                                <w:sz w:val="13"/>
                                <w:szCs w:val="13"/>
                              </w:rPr>
                              <w:t>kerstin.heinemann@hshl.de</w:t>
                            </w:r>
                          </w:p>
                          <w:p w:rsidR="001F76EF" w:rsidRDefault="001F76EF">
                            <w:pPr>
                              <w:pStyle w:val="Rahmeninhalt"/>
                              <w:widowControl w:val="0"/>
                              <w:spacing w:after="85" w:line="172" w:lineRule="atLeast"/>
                              <w:textAlignment w:val="center"/>
                              <w:rPr>
                                <w:rFonts w:ascii="Arial" w:hAnsi="Arial" w:cs="Arial"/>
                                <w:color w:val="000000"/>
                                <w:sz w:val="13"/>
                                <w:szCs w:val="13"/>
                              </w:rPr>
                            </w:pPr>
                          </w:p>
                          <w:p w:rsidR="001F76EF" w:rsidRDefault="00C0329A">
                            <w:pPr>
                              <w:pStyle w:val="Rahmeninhalt"/>
                              <w:spacing w:after="85" w:line="172" w:lineRule="atLeast"/>
                            </w:pPr>
                            <w:r>
                              <w:rPr>
                                <w:rFonts w:ascii="Arial" w:hAnsi="Arial" w:cs="Arial"/>
                                <w:b/>
                                <w:bCs/>
                                <w:color w:val="000000"/>
                                <w:sz w:val="13"/>
                                <w:szCs w:val="13"/>
                              </w:rPr>
                              <w:t>Hamm, 08.01.2019</w:t>
                            </w:r>
                          </w:p>
                        </w:txbxContent>
                      </wps:txbx>
                      <wps:bodyPr lIns="0" tIns="0" rIns="0" bIns="0">
                        <a:prstTxWarp prst="textNoShape">
                          <a:avLst/>
                        </a:prstTxWarp>
                        <a:noAutofit/>
                      </wps:bodyPr>
                    </wps:wsp>
                  </a:graphicData>
                </a:graphic>
              </wp:anchor>
            </w:drawing>
          </mc:Choice>
          <mc:Fallback>
            <w:pict>
              <v:rect id="shape_0" ID="Textfeld 2" stroked="f" style="position:absolute;margin-left:450.75pt;margin-top:0pt;width:110.5pt;height:283.4pt;mso-position-horizontal-relative:page;mso-position-vertical-relative:margin" wp14:anchorId="4358F304">
                <w10:wrap type="square"/>
                <v:fill o:detectmouseclick="t" on="false"/>
                <v:stroke color="#3465a4" joinstyle="round" endcap="flat"/>
                <v:textbox>
                  <w:txbxContent>
                    <w:p>
                      <w:pPr>
                        <w:pStyle w:val="Rahmeninhalt"/>
                        <w:widowControl w:val="false"/>
                        <w:spacing w:lineRule="atLeast" w:line="172" w:before="0" w:after="85"/>
                        <w:textAlignment w:val="center"/>
                        <w:rPr>
                          <w:rFonts w:ascii="Arial" w:hAnsi="Arial" w:cs="Arial"/>
                          <w:color w:val="000000"/>
                          <w:sz w:val="13"/>
                          <w:szCs w:val="13"/>
                        </w:rPr>
                      </w:pPr>
                      <w:r>
                        <w:rPr>
                          <w:rFonts w:cs="Arial" w:ascii="Arial" w:hAnsi="Arial"/>
                          <w:b/>
                          <w:bCs/>
                          <w:color w:val="000000"/>
                          <w:sz w:val="13"/>
                          <w:szCs w:val="13"/>
                        </w:rPr>
                        <w:t>Prof. Dr. Klaus Zeppenfeld</w:t>
                      </w:r>
                      <w:r>
                        <w:rPr>
                          <w:rFonts w:cs="Arial" w:ascii="Arial" w:hAnsi="Arial"/>
                          <w:color w:val="000000"/>
                          <w:sz w:val="13"/>
                          <w:szCs w:val="13"/>
                        </w:rPr>
                        <w:br/>
                      </w:r>
                      <w:r>
                        <w:rPr>
                          <w:rFonts w:cs="Arial" w:ascii="Arial" w:hAnsi="Arial"/>
                          <w:i/>
                          <w:iCs/>
                          <w:color w:val="000000"/>
                          <w:sz w:val="13"/>
                          <w:szCs w:val="13"/>
                        </w:rPr>
                        <w:t>Präsident</w:t>
                      </w:r>
                    </w:p>
                    <w:p>
                      <w:pPr>
                        <w:pStyle w:val="Rahmeninhalt"/>
                        <w:widowControl w:val="false"/>
                        <w:spacing w:lineRule="atLeast" w:line="172" w:before="0" w:after="85"/>
                        <w:textAlignment w:val="center"/>
                        <w:rPr>
                          <w:rFonts w:ascii="Arial" w:hAnsi="Arial" w:cs="Arial"/>
                          <w:color w:val="000000"/>
                          <w:sz w:val="13"/>
                          <w:szCs w:val="13"/>
                        </w:rPr>
                      </w:pPr>
                      <w:r>
                        <w:rPr>
                          <w:rFonts w:cs="Arial" w:ascii="Arial" w:hAnsi="Arial"/>
                          <w:color w:val="000000"/>
                          <w:sz w:val="13"/>
                          <w:szCs w:val="13"/>
                        </w:rPr>
                      </w:r>
                    </w:p>
                    <w:p>
                      <w:pPr>
                        <w:pStyle w:val="Rahmeninhalt"/>
                        <w:widowControl w:val="false"/>
                        <w:spacing w:lineRule="atLeast" w:line="172" w:before="0" w:after="85"/>
                        <w:textAlignment w:val="center"/>
                        <w:rPr>
                          <w:rFonts w:ascii="Arial" w:hAnsi="Arial" w:cs="Arial"/>
                          <w:i/>
                          <w:i/>
                          <w:iCs/>
                          <w:color w:val="000000"/>
                          <w:sz w:val="13"/>
                          <w:szCs w:val="13"/>
                        </w:rPr>
                      </w:pPr>
                      <w:r>
                        <w:rPr>
                          <w:rFonts w:cs="Arial" w:ascii="Arial" w:hAnsi="Arial"/>
                          <w:b/>
                          <w:bCs/>
                          <w:color w:val="000000"/>
                          <w:sz w:val="13"/>
                          <w:szCs w:val="13"/>
                        </w:rPr>
                        <w:t>Kerstin Heinemann</w:t>
                      </w:r>
                      <w:r>
                        <w:rPr>
                          <w:rFonts w:cs="Arial" w:ascii="Arial" w:hAnsi="Arial"/>
                          <w:color w:val="000000"/>
                          <w:sz w:val="13"/>
                          <w:szCs w:val="13"/>
                        </w:rPr>
                        <w:br/>
                      </w:r>
                      <w:r>
                        <w:rPr>
                          <w:rFonts w:cs="Arial" w:ascii="Arial" w:hAnsi="Arial"/>
                          <w:i/>
                          <w:iCs/>
                          <w:color w:val="000000"/>
                          <w:sz w:val="13"/>
                          <w:szCs w:val="13"/>
                        </w:rPr>
                        <w:t>Leiterin Kommunikation                        und Marketing</w:t>
                      </w:r>
                    </w:p>
                    <w:p>
                      <w:pPr>
                        <w:pStyle w:val="Rahmeninhalt"/>
                        <w:widowControl w:val="false"/>
                        <w:tabs>
                          <w:tab w:val="left" w:pos="380" w:leader="none"/>
                        </w:tabs>
                        <w:spacing w:lineRule="atLeast" w:line="172" w:before="0" w:after="85"/>
                        <w:textAlignment w:val="center"/>
                        <w:rPr>
                          <w:rFonts w:ascii="Arial" w:hAnsi="Arial" w:cs="Arial"/>
                          <w:color w:val="000000"/>
                          <w:sz w:val="13"/>
                          <w:szCs w:val="13"/>
                        </w:rPr>
                      </w:pPr>
                      <w:r>
                        <w:rPr>
                          <w:rFonts w:cs="Arial" w:ascii="Arial" w:hAnsi="Arial"/>
                          <w:color w:val="000000"/>
                          <w:sz w:val="13"/>
                          <w:szCs w:val="13"/>
                        </w:rPr>
                        <w:t>Fon</w:t>
                        <w:tab/>
                        <w:t>+49 2381 8789 - 104</w:t>
                      </w:r>
                    </w:p>
                    <w:p>
                      <w:pPr>
                        <w:pStyle w:val="Rahmeninhalt"/>
                        <w:widowControl w:val="false"/>
                        <w:spacing w:lineRule="atLeast" w:line="172" w:before="0" w:after="85"/>
                        <w:textAlignment w:val="center"/>
                        <w:rPr>
                          <w:rFonts w:ascii="Arial" w:hAnsi="Arial" w:cs="Arial"/>
                          <w:color w:val="000000"/>
                          <w:sz w:val="13"/>
                          <w:szCs w:val="13"/>
                        </w:rPr>
                      </w:pPr>
                      <w:r>
                        <w:rPr>
                          <w:rFonts w:cs="Arial" w:ascii="Arial" w:hAnsi="Arial"/>
                          <w:color w:val="000000"/>
                          <w:sz w:val="13"/>
                          <w:szCs w:val="13"/>
                        </w:rPr>
                        <w:t>kerstin.heinemann@hshl.de</w:t>
                      </w:r>
                    </w:p>
                    <w:p>
                      <w:pPr>
                        <w:pStyle w:val="Rahmeninhalt"/>
                        <w:widowControl w:val="false"/>
                        <w:spacing w:lineRule="atLeast" w:line="172" w:before="0" w:after="85"/>
                        <w:textAlignment w:val="center"/>
                        <w:rPr>
                          <w:rFonts w:ascii="Arial" w:hAnsi="Arial" w:cs="Arial"/>
                          <w:color w:val="000000"/>
                          <w:sz w:val="13"/>
                          <w:szCs w:val="13"/>
                        </w:rPr>
                      </w:pPr>
                      <w:r>
                        <w:rPr>
                          <w:rFonts w:cs="Arial" w:ascii="Arial" w:hAnsi="Arial"/>
                          <w:color w:val="000000"/>
                          <w:sz w:val="13"/>
                          <w:szCs w:val="13"/>
                        </w:rPr>
                      </w:r>
                    </w:p>
                    <w:p>
                      <w:pPr>
                        <w:pStyle w:val="Rahmeninhalt"/>
                        <w:spacing w:lineRule="atLeast" w:line="172" w:before="0" w:after="85"/>
                        <w:rPr/>
                      </w:pPr>
                      <w:r>
                        <w:rPr>
                          <w:rFonts w:cs="Arial" w:ascii="Arial" w:hAnsi="Arial"/>
                          <w:b/>
                          <w:bCs/>
                          <w:color w:val="000000"/>
                          <w:sz w:val="13"/>
                          <w:szCs w:val="13"/>
                        </w:rPr>
                        <w:t>Hamm, 08.01.2019</w:t>
                      </w:r>
                    </w:p>
                  </w:txbxContent>
                </v:textbox>
              </v:rect>
            </w:pict>
          </mc:Fallback>
        </mc:AlternateContent>
      </w:r>
      <w:r>
        <w:rPr>
          <w:rFonts w:ascii="Arial" w:hAnsi="Arial" w:cs="Arial"/>
          <w:noProof/>
          <w:color w:val="000000"/>
          <w:sz w:val="20"/>
          <w:szCs w:val="19"/>
          <w:u w:val="single"/>
        </w:rPr>
        <mc:AlternateContent>
          <mc:Choice Requires="wps">
            <w:drawing>
              <wp:anchor distT="0" distB="0" distL="114300" distR="114300" simplePos="0" relativeHeight="4" behindDoc="0" locked="0" layoutInCell="1" allowOverlap="1" wp14:anchorId="24528F88">
                <wp:simplePos x="0" y="0"/>
                <wp:positionH relativeFrom="page">
                  <wp:posOffset>5724525</wp:posOffset>
                </wp:positionH>
                <wp:positionV relativeFrom="page">
                  <wp:posOffset>8587105</wp:posOffset>
                </wp:positionV>
                <wp:extent cx="1404620" cy="1800860"/>
                <wp:effectExtent l="0" t="0" r="18415" b="3810"/>
                <wp:wrapSquare wrapText="bothSides"/>
                <wp:docPr id="3" name="Textfeld 3"/>
                <wp:cNvGraphicFramePr/>
                <a:graphic xmlns:a="http://schemas.openxmlformats.org/drawingml/2006/main">
                  <a:graphicData uri="http://schemas.microsoft.com/office/word/2010/wordprocessingShape">
                    <wps:wsp>
                      <wps:cNvSpPr/>
                      <wps:spPr>
                        <a:xfrm>
                          <a:off x="0" y="0"/>
                          <a:ext cx="1404000" cy="1800360"/>
                        </a:xfrm>
                        <a:prstGeom prst="rect">
                          <a:avLst/>
                        </a:prstGeom>
                        <a:noFill/>
                        <a:ln>
                          <a:noFill/>
                        </a:ln>
                      </wps:spPr>
                      <wps:style>
                        <a:lnRef idx="0">
                          <a:schemeClr val="accent1"/>
                        </a:lnRef>
                        <a:fillRef idx="0">
                          <a:schemeClr val="accent1"/>
                        </a:fillRef>
                        <a:effectRef idx="0">
                          <a:schemeClr val="accent1"/>
                        </a:effectRef>
                        <a:fontRef idx="minor"/>
                      </wps:style>
                      <wps:txbx>
                        <w:txbxContent>
                          <w:p w:rsidR="001F76EF" w:rsidRDefault="00C0329A">
                            <w:pPr>
                              <w:pStyle w:val="Rahmeninhalt"/>
                              <w:widowControl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Postanschrift</w:t>
                            </w:r>
                            <w:r>
                              <w:rPr>
                                <w:rFonts w:ascii="Arial" w:hAnsi="Arial" w:cs="Arial"/>
                                <w:b/>
                                <w:bCs/>
                                <w:caps/>
                                <w:color w:val="000000"/>
                                <w:sz w:val="13"/>
                                <w:szCs w:val="13"/>
                              </w:rPr>
                              <w:br/>
                            </w:r>
                            <w:r>
                              <w:rPr>
                                <w:rFonts w:ascii="Arial" w:hAnsi="Arial" w:cs="Arial"/>
                                <w:color w:val="000000"/>
                                <w:sz w:val="13"/>
                                <w:szCs w:val="13"/>
                              </w:rPr>
                              <w:t>Hochschule Hamm-Lippstadt</w:t>
                            </w:r>
                            <w:r>
                              <w:rPr>
                                <w:rFonts w:ascii="Arial" w:hAnsi="Arial" w:cs="Arial"/>
                                <w:color w:val="000000"/>
                                <w:sz w:val="13"/>
                                <w:szCs w:val="13"/>
                              </w:rPr>
                              <w:br/>
                              <w:t xml:space="preserve">University </w:t>
                            </w:r>
                            <w:proofErr w:type="spellStart"/>
                            <w:r>
                              <w:rPr>
                                <w:rFonts w:ascii="Arial" w:hAnsi="Arial" w:cs="Arial"/>
                                <w:color w:val="000000"/>
                                <w:sz w:val="13"/>
                                <w:szCs w:val="13"/>
                              </w:rPr>
                              <w:t>of</w:t>
                            </w:r>
                            <w:proofErr w:type="spellEnd"/>
                            <w:r>
                              <w:rPr>
                                <w:rFonts w:ascii="Arial" w:hAnsi="Arial" w:cs="Arial"/>
                                <w:color w:val="000000"/>
                                <w:sz w:val="13"/>
                                <w:szCs w:val="13"/>
                              </w:rPr>
                              <w:t xml:space="preserve"> Applied Science</w:t>
                            </w:r>
                            <w:r>
                              <w:rPr>
                                <w:rFonts w:ascii="Arial" w:hAnsi="Arial" w:cs="Arial"/>
                                <w:color w:val="000000"/>
                                <w:sz w:val="13"/>
                                <w:szCs w:val="13"/>
                              </w:rPr>
                              <w:br/>
                              <w:t>Marker Allee 76 – 78</w:t>
                            </w:r>
                            <w:r>
                              <w:rPr>
                                <w:rFonts w:ascii="Arial" w:hAnsi="Arial" w:cs="Arial"/>
                                <w:color w:val="000000"/>
                                <w:sz w:val="13"/>
                                <w:szCs w:val="13"/>
                              </w:rPr>
                              <w:br/>
                              <w:t>59063 Hamm</w:t>
                            </w:r>
                          </w:p>
                          <w:p w:rsidR="001F76EF" w:rsidRDefault="00C0329A">
                            <w:pPr>
                              <w:pStyle w:val="Rahmeninhalt"/>
                              <w:widowControl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Besucheradresse</w:t>
                            </w:r>
                            <w:r>
                              <w:rPr>
                                <w:rFonts w:ascii="Arial" w:hAnsi="Arial" w:cs="Arial"/>
                                <w:color w:val="000000"/>
                                <w:sz w:val="13"/>
                                <w:szCs w:val="13"/>
                              </w:rPr>
                              <w:br/>
                              <w:t>Gebäude H 2.1</w:t>
                            </w:r>
                            <w:r>
                              <w:rPr>
                                <w:rFonts w:ascii="Arial" w:hAnsi="Arial" w:cs="Arial"/>
                                <w:color w:val="000000"/>
                                <w:sz w:val="13"/>
                                <w:szCs w:val="13"/>
                              </w:rPr>
                              <w:br/>
                              <w:t>Marker Allee 76 – 78</w:t>
                            </w:r>
                            <w:r>
                              <w:rPr>
                                <w:rFonts w:ascii="Arial" w:hAnsi="Arial" w:cs="Arial"/>
                                <w:color w:val="000000"/>
                                <w:sz w:val="13"/>
                                <w:szCs w:val="13"/>
                              </w:rPr>
                              <w:br/>
                              <w:t>59063 Hamm</w:t>
                            </w:r>
                          </w:p>
                          <w:p w:rsidR="001F76EF" w:rsidRDefault="00C0329A">
                            <w:pPr>
                              <w:pStyle w:val="Rahmeninhalt"/>
                              <w:widowControl w:val="0"/>
                              <w:tabs>
                                <w:tab w:val="left" w:pos="320"/>
                              </w:tabs>
                              <w:spacing w:after="85" w:line="172" w:lineRule="atLeast"/>
                              <w:textAlignment w:val="center"/>
                              <w:rPr>
                                <w:rFonts w:ascii="Arial" w:hAnsi="Arial" w:cs="Arial"/>
                                <w:color w:val="000000"/>
                                <w:sz w:val="13"/>
                                <w:szCs w:val="13"/>
                              </w:rPr>
                            </w:pPr>
                            <w:r>
                              <w:rPr>
                                <w:rFonts w:ascii="Arial" w:hAnsi="Arial" w:cs="Arial"/>
                                <w:b/>
                                <w:bCs/>
                                <w:color w:val="000000"/>
                                <w:sz w:val="13"/>
                                <w:szCs w:val="13"/>
                              </w:rPr>
                              <w:t>Web</w:t>
                            </w:r>
                            <w:r>
                              <w:rPr>
                                <w:rFonts w:ascii="Arial" w:hAnsi="Arial" w:cs="Arial"/>
                                <w:color w:val="000000"/>
                                <w:sz w:val="13"/>
                                <w:szCs w:val="13"/>
                              </w:rPr>
                              <w:br/>
                              <w:t>hshl.de</w:t>
                            </w:r>
                          </w:p>
                          <w:p w:rsidR="001F76EF" w:rsidRDefault="001F76EF">
                            <w:pPr>
                              <w:pStyle w:val="Rahmeninhalt"/>
                              <w:spacing w:after="85" w:line="172" w:lineRule="atLeast"/>
                            </w:pPr>
                          </w:p>
                        </w:txbxContent>
                      </wps:txbx>
                      <wps:bodyPr lIns="0" tIns="0" rIns="0" bIns="0">
                        <a:prstTxWarp prst="textNoShape">
                          <a:avLst/>
                        </a:prstTxWarp>
                        <a:noAutofit/>
                      </wps:bodyPr>
                    </wps:wsp>
                  </a:graphicData>
                </a:graphic>
              </wp:anchor>
            </w:drawing>
          </mc:Choice>
          <mc:Fallback>
            <w:pict>
              <v:rect id="shape_0" ID="Textfeld 3" stroked="f" style="position:absolute;margin-left:450.75pt;margin-top:676.15pt;width:110.5pt;height:141.7pt;mso-position-horizontal-relative:page;mso-position-vertical-relative:page" wp14:anchorId="24528F88">
                <w10:wrap type="square"/>
                <v:fill o:detectmouseclick="t" on="false"/>
                <v:stroke color="#3465a4" joinstyle="round" endcap="flat"/>
                <v:textbox>
                  <w:txbxContent>
                    <w:p>
                      <w:pPr>
                        <w:pStyle w:val="Rahmeninhalt"/>
                        <w:widowControl w:val="false"/>
                        <w:spacing w:lineRule="atLeast" w:line="172" w:before="0" w:after="85"/>
                        <w:textAlignment w:val="center"/>
                        <w:rPr>
                          <w:rFonts w:ascii="Arial" w:hAnsi="Arial" w:cs="Arial"/>
                          <w:color w:val="000000"/>
                          <w:sz w:val="13"/>
                          <w:szCs w:val="13"/>
                        </w:rPr>
                      </w:pPr>
                      <w:r>
                        <w:rPr>
                          <w:rFonts w:cs="Arial" w:ascii="Arial" w:hAnsi="Arial"/>
                          <w:b/>
                          <w:bCs/>
                          <w:color w:val="000000"/>
                          <w:sz w:val="13"/>
                          <w:szCs w:val="13"/>
                        </w:rPr>
                        <w:t>Postanschrift</w:t>
                      </w:r>
                      <w:r>
                        <w:rPr>
                          <w:rFonts w:cs="Arial" w:ascii="Arial" w:hAnsi="Arial"/>
                          <w:b/>
                          <w:bCs/>
                          <w:caps/>
                          <w:color w:val="000000"/>
                          <w:sz w:val="13"/>
                          <w:szCs w:val="13"/>
                        </w:rPr>
                        <w:br/>
                      </w:r>
                      <w:r>
                        <w:rPr>
                          <w:rFonts w:cs="Arial" w:ascii="Arial" w:hAnsi="Arial"/>
                          <w:color w:val="000000"/>
                          <w:sz w:val="13"/>
                          <w:szCs w:val="13"/>
                        </w:rPr>
                        <w:t>Hochschule Hamm-Lippstadt</w:t>
                        <w:br/>
                        <w:t>University of Applied Science</w:t>
                        <w:br/>
                        <w:t>Marker Allee 76 – 78</w:t>
                        <w:br/>
                        <w:t>59063 Hamm</w:t>
                      </w:r>
                    </w:p>
                    <w:p>
                      <w:pPr>
                        <w:pStyle w:val="Rahmeninhalt"/>
                        <w:widowControl w:val="false"/>
                        <w:spacing w:lineRule="atLeast" w:line="172" w:before="0" w:after="85"/>
                        <w:textAlignment w:val="center"/>
                        <w:rPr>
                          <w:rFonts w:ascii="Arial" w:hAnsi="Arial" w:cs="Arial"/>
                          <w:color w:val="000000"/>
                          <w:sz w:val="13"/>
                          <w:szCs w:val="13"/>
                        </w:rPr>
                      </w:pPr>
                      <w:r>
                        <w:rPr>
                          <w:rFonts w:cs="Arial" w:ascii="Arial" w:hAnsi="Arial"/>
                          <w:b/>
                          <w:bCs/>
                          <w:color w:val="000000"/>
                          <w:sz w:val="13"/>
                          <w:szCs w:val="13"/>
                        </w:rPr>
                        <w:t>Besucheradresse</w:t>
                      </w:r>
                      <w:r>
                        <w:rPr>
                          <w:rFonts w:cs="Arial" w:ascii="Arial" w:hAnsi="Arial"/>
                          <w:color w:val="000000"/>
                          <w:sz w:val="13"/>
                          <w:szCs w:val="13"/>
                        </w:rPr>
                        <w:br/>
                        <w:t>Gebäude H 2.1</w:t>
                        <w:br/>
                        <w:t>Marker Allee 76 – 78</w:t>
                        <w:br/>
                        <w:t>59063 Hamm</w:t>
                      </w:r>
                    </w:p>
                    <w:p>
                      <w:pPr>
                        <w:pStyle w:val="Rahmeninhalt"/>
                        <w:widowControl w:val="false"/>
                        <w:tabs>
                          <w:tab w:val="left" w:pos="320" w:leader="none"/>
                        </w:tabs>
                        <w:spacing w:lineRule="atLeast" w:line="172" w:before="0" w:after="85"/>
                        <w:textAlignment w:val="center"/>
                        <w:rPr>
                          <w:rFonts w:ascii="Arial" w:hAnsi="Arial" w:cs="Arial"/>
                          <w:color w:val="000000"/>
                          <w:sz w:val="13"/>
                          <w:szCs w:val="13"/>
                        </w:rPr>
                      </w:pPr>
                      <w:r>
                        <w:rPr>
                          <w:rFonts w:cs="Arial" w:ascii="Arial" w:hAnsi="Arial"/>
                          <w:b/>
                          <w:bCs/>
                          <w:color w:val="000000"/>
                          <w:sz w:val="13"/>
                          <w:szCs w:val="13"/>
                        </w:rPr>
                        <w:t>Web</w:t>
                      </w:r>
                      <w:r>
                        <w:rPr>
                          <w:rFonts w:cs="Arial" w:ascii="Arial" w:hAnsi="Arial"/>
                          <w:color w:val="000000"/>
                          <w:sz w:val="13"/>
                          <w:szCs w:val="13"/>
                        </w:rPr>
                        <w:br/>
                        <w:t>hshl.de</w:t>
                      </w:r>
                    </w:p>
                    <w:p>
                      <w:pPr>
                        <w:pStyle w:val="Rahmeninhalt"/>
                        <w:spacing w:lineRule="atLeast" w:line="172" w:before="0" w:after="85"/>
                        <w:rPr/>
                      </w:pPr>
                      <w:r>
                        <w:rPr/>
                      </w:r>
                    </w:p>
                  </w:txbxContent>
                </v:textbox>
              </v:rect>
            </w:pict>
          </mc:Fallback>
        </mc:AlternateContent>
      </w:r>
      <w:r>
        <w:rPr>
          <w:rFonts w:ascii="Arial" w:hAnsi="Arial" w:cs="Arial"/>
          <w:noProof/>
          <w:color w:val="000000"/>
          <w:sz w:val="20"/>
          <w:szCs w:val="19"/>
          <w:u w:val="single"/>
        </w:rPr>
        <mc:AlternateContent>
          <mc:Choice Requires="wps">
            <w:drawing>
              <wp:anchor distT="0" distB="0" distL="114300" distR="114300" simplePos="0" relativeHeight="5" behindDoc="0" locked="0" layoutInCell="1" allowOverlap="1" wp14:anchorId="08903AC7">
                <wp:simplePos x="0" y="0"/>
                <wp:positionH relativeFrom="page">
                  <wp:posOffset>866775</wp:posOffset>
                </wp:positionH>
                <wp:positionV relativeFrom="margin">
                  <wp:posOffset>-783590</wp:posOffset>
                </wp:positionV>
                <wp:extent cx="2743200" cy="323850"/>
                <wp:effectExtent l="0" t="0" r="635" b="635"/>
                <wp:wrapSquare wrapText="bothSides"/>
                <wp:docPr id="5" name="Textfeld 6"/>
                <wp:cNvGraphicFramePr/>
                <a:graphic xmlns:a="http://schemas.openxmlformats.org/drawingml/2006/main">
                  <a:graphicData uri="http://schemas.microsoft.com/office/word/2010/wordprocessingShape">
                    <wps:wsp>
                      <wps:cNvSpPr/>
                      <wps:spPr>
                        <a:xfrm>
                          <a:off x="0" y="0"/>
                          <a:ext cx="2742480" cy="323280"/>
                        </a:xfrm>
                        <a:prstGeom prst="rect">
                          <a:avLst/>
                        </a:prstGeom>
                        <a:noFill/>
                        <a:ln>
                          <a:noFill/>
                        </a:ln>
                      </wps:spPr>
                      <wps:style>
                        <a:lnRef idx="0">
                          <a:schemeClr val="accent1"/>
                        </a:lnRef>
                        <a:fillRef idx="0">
                          <a:schemeClr val="accent1"/>
                        </a:fillRef>
                        <a:effectRef idx="0">
                          <a:schemeClr val="accent1"/>
                        </a:effectRef>
                        <a:fontRef idx="minor"/>
                      </wps:style>
                      <wps:txbx>
                        <w:txbxContent>
                          <w:p w:rsidR="001F76EF" w:rsidRDefault="00C0329A">
                            <w:pPr>
                              <w:pStyle w:val="Rahmeninhalt"/>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1F76EF" w:rsidRDefault="00C0329A">
                            <w:pPr>
                              <w:pStyle w:val="Rahmeninhalt"/>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 08. Januar 2019</w:t>
                            </w:r>
                          </w:p>
                          <w:p w:rsidR="001F76EF" w:rsidRDefault="001F76EF">
                            <w:pPr>
                              <w:pStyle w:val="Rahmeninhalt"/>
                              <w:tabs>
                                <w:tab w:val="left" w:pos="520"/>
                              </w:tabs>
                              <w:spacing w:after="85" w:line="172" w:lineRule="atLeast"/>
                            </w:pPr>
                          </w:p>
                        </w:txbxContent>
                      </wps:txbx>
                      <wps:bodyPr lIns="0" tIns="0" rIns="0" bIns="0">
                        <a:prstTxWarp prst="textNoShape">
                          <a:avLst/>
                        </a:prstTxWarp>
                        <a:noAutofit/>
                      </wps:bodyPr>
                    </wps:wsp>
                  </a:graphicData>
                </a:graphic>
              </wp:anchor>
            </w:drawing>
          </mc:Choice>
          <mc:Fallback>
            <w:pict>
              <v:rect id="shape_0" ID="Textfeld 6" stroked="f" style="position:absolute;margin-left:68.25pt;margin-top:-61.7pt;width:215.9pt;height:25.4pt;mso-position-horizontal-relative:page;mso-position-vertical-relative:margin" wp14:anchorId="08903AC7">
                <w10:wrap type="square"/>
                <v:fill o:detectmouseclick="t" on="false"/>
                <v:stroke color="#3465a4" joinstyle="round" endcap="flat"/>
                <v:textbox>
                  <w:txbxContent>
                    <w:p>
                      <w:pPr>
                        <w:pStyle w:val="Rahmeninhalt"/>
                        <w:tabs>
                          <w:tab w:val="left" w:pos="520" w:leader="none"/>
                        </w:tabs>
                        <w:spacing w:lineRule="atLeast" w:line="172" w:before="0" w:after="85"/>
                        <w:rPr>
                          <w:rFonts w:ascii="Arial" w:hAnsi="Arial" w:cs="Arial"/>
                          <w:b/>
                          <w:b/>
                          <w:bCs/>
                          <w:color w:val="000000"/>
                          <w:sz w:val="20"/>
                          <w:szCs w:val="20"/>
                        </w:rPr>
                      </w:pPr>
                      <w:r>
                        <w:rPr>
                          <w:rFonts w:cs="Arial" w:ascii="Arial" w:hAnsi="Arial"/>
                          <w:b/>
                          <w:bCs/>
                          <w:color w:val="000000"/>
                          <w:sz w:val="20"/>
                          <w:szCs w:val="20"/>
                        </w:rPr>
                        <w:t>Presseinformation</w:t>
                      </w:r>
                    </w:p>
                    <w:p>
                      <w:pPr>
                        <w:pStyle w:val="Rahmeninhalt"/>
                        <w:tabs>
                          <w:tab w:val="left" w:pos="520" w:leader="none"/>
                        </w:tabs>
                        <w:spacing w:lineRule="atLeast" w:line="172" w:before="0" w:after="85"/>
                        <w:rPr>
                          <w:rFonts w:ascii="Arial" w:hAnsi="Arial" w:cs="Arial"/>
                          <w:bCs/>
                          <w:color w:val="000000"/>
                          <w:sz w:val="13"/>
                          <w:szCs w:val="13"/>
                        </w:rPr>
                      </w:pPr>
                      <w:r>
                        <w:rPr>
                          <w:rFonts w:cs="Arial" w:ascii="Arial" w:hAnsi="Arial"/>
                          <w:bCs/>
                          <w:color w:val="000000"/>
                          <w:sz w:val="13"/>
                          <w:szCs w:val="13"/>
                        </w:rPr>
                        <w:t>Hamm/Lippstadt, 08. Januar 2019</w:t>
                      </w:r>
                    </w:p>
                    <w:p>
                      <w:pPr>
                        <w:pStyle w:val="Rahmeninhalt"/>
                        <w:tabs>
                          <w:tab w:val="left" w:pos="520" w:leader="none"/>
                        </w:tabs>
                        <w:spacing w:lineRule="atLeast" w:line="172" w:before="0" w:after="85"/>
                        <w:rPr/>
                      </w:pPr>
                      <w:r>
                        <w:rPr/>
                      </w:r>
                    </w:p>
                  </w:txbxContent>
                </v:textbox>
              </v:rect>
            </w:pict>
          </mc:Fallback>
        </mc:AlternateContent>
      </w:r>
      <w:r>
        <w:rPr>
          <w:rFonts w:ascii="Arial" w:hAnsi="Arial" w:cs="Arial"/>
          <w:noProof/>
          <w:color w:val="000000"/>
          <w:sz w:val="20"/>
          <w:szCs w:val="19"/>
          <w:u w:val="single"/>
        </w:rPr>
        <w:drawing>
          <wp:anchor distT="0" distB="635" distL="114300" distR="114300" simplePos="0" relativeHeight="6" behindDoc="0" locked="0" layoutInCell="1" allowOverlap="1">
            <wp:simplePos x="0" y="0"/>
            <wp:positionH relativeFrom="margin">
              <wp:posOffset>3943350</wp:posOffset>
            </wp:positionH>
            <wp:positionV relativeFrom="margin">
              <wp:posOffset>-1009650</wp:posOffset>
            </wp:positionV>
            <wp:extent cx="2381250" cy="818515"/>
            <wp:effectExtent l="0" t="0" r="0" b="0"/>
            <wp:wrapSquare wrapText="bothSides"/>
            <wp:docPr id="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5"/>
                    <pic:cNvPicPr>
                      <a:picLocks noChangeAspect="1" noChangeArrowheads="1"/>
                    </pic:cNvPicPr>
                  </pic:nvPicPr>
                  <pic:blipFill>
                    <a:blip r:embed="rId8"/>
                    <a:stretch>
                      <a:fillRect/>
                    </a:stretch>
                  </pic:blipFill>
                  <pic:spPr bwMode="auto">
                    <a:xfrm>
                      <a:off x="0" y="0"/>
                      <a:ext cx="2381250" cy="818515"/>
                    </a:xfrm>
                    <a:prstGeom prst="rect">
                      <a:avLst/>
                    </a:prstGeom>
                  </pic:spPr>
                </pic:pic>
              </a:graphicData>
            </a:graphic>
          </wp:anchor>
        </w:drawing>
      </w:r>
    </w:p>
    <w:p w:rsidR="001F76EF" w:rsidRDefault="00C0329A">
      <w:pPr>
        <w:widowControl w:val="0"/>
        <w:spacing w:after="160" w:line="270" w:lineRule="exact"/>
        <w:jc w:val="both"/>
        <w:rPr>
          <w:rFonts w:ascii="Arial" w:hAnsi="Arial" w:cs="Arial"/>
          <w:color w:val="000000"/>
          <w:sz w:val="20"/>
          <w:szCs w:val="19"/>
          <w:u w:val="single"/>
        </w:rPr>
      </w:pPr>
      <w:r>
        <w:rPr>
          <w:rFonts w:ascii="Arial" w:hAnsi="Arial" w:cs="Arial"/>
          <w:color w:val="000000"/>
          <w:sz w:val="20"/>
          <w:szCs w:val="19"/>
          <w:u w:val="single"/>
        </w:rPr>
        <w:t>Über die Hochschule Hamm-Lippstadt:</w:t>
      </w:r>
    </w:p>
    <w:p w:rsidR="001F76EF" w:rsidRDefault="00C0329A">
      <w:pPr>
        <w:widowControl w:val="0"/>
        <w:spacing w:after="160" w:line="270" w:lineRule="exact"/>
        <w:jc w:val="both"/>
        <w:rPr>
          <w:rFonts w:ascii="Arial" w:hAnsi="Arial" w:cs="Arial"/>
          <w:sz w:val="20"/>
          <w:szCs w:val="19"/>
        </w:rPr>
      </w:pPr>
      <w:r>
        <w:rPr>
          <w:rFonts w:ascii="Arial" w:hAnsi="Arial" w:cs="Arial"/>
          <w:color w:val="000000"/>
          <w:sz w:val="20"/>
          <w:szCs w:val="19"/>
        </w:rPr>
        <w:t>Seit 2009 bietet die staatliche Hochschule Hamm-Lippstadt ein innovatives Studienangebot mit Fokus auf Ingenieurwissenschaften, Naturwissenschaften, Informatik und Wirtschaft. Aktuell sind ru</w:t>
      </w:r>
      <w:r>
        <w:rPr>
          <w:rFonts w:ascii="Arial" w:hAnsi="Arial" w:cs="Arial"/>
          <w:sz w:val="20"/>
          <w:szCs w:val="19"/>
        </w:rPr>
        <w:t xml:space="preserve">nd 6200 Studierende in 14 Bachelor- sowie zehn Masterstudiengängen eingeschrieben. </w:t>
      </w:r>
    </w:p>
    <w:p w:rsidR="001F76EF" w:rsidRDefault="00C0329A">
      <w:pPr>
        <w:widowControl w:val="0"/>
        <w:spacing w:after="160" w:line="270" w:lineRule="exact"/>
        <w:jc w:val="both"/>
        <w:rPr>
          <w:rFonts w:ascii="Arial" w:hAnsi="Arial" w:cs="Arial"/>
          <w:color w:val="000000"/>
          <w:sz w:val="20"/>
          <w:szCs w:val="19"/>
        </w:rPr>
      </w:pPr>
      <w:r>
        <w:rPr>
          <w:rFonts w:ascii="Arial" w:hAnsi="Arial" w:cs="Arial"/>
          <w:color w:val="000000"/>
          <w:sz w:val="20"/>
          <w:szCs w:val="19"/>
        </w:rPr>
        <w:t>An den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rsidR="001F76EF" w:rsidRDefault="00C0329A">
      <w:pPr>
        <w:widowControl w:val="0"/>
        <w:spacing w:after="160" w:line="270" w:lineRule="exact"/>
        <w:jc w:val="both"/>
      </w:pPr>
      <w:r>
        <w:rPr>
          <w:rFonts w:ascii="Arial" w:hAnsi="Arial" w:cs="Arial"/>
          <w:sz w:val="20"/>
          <w:szCs w:val="19"/>
        </w:rPr>
        <w:t>www.hshl.de</w:t>
      </w:r>
      <w:r>
        <w:rPr>
          <w:noProof/>
        </w:rPr>
        <w:drawing>
          <wp:anchor distT="0" distB="0" distL="114300" distR="114300" simplePos="0" relativeHeight="2" behindDoc="0" locked="0" layoutInCell="1" allowOverlap="1">
            <wp:simplePos x="0" y="0"/>
            <wp:positionH relativeFrom="page">
              <wp:posOffset>5076825</wp:posOffset>
            </wp:positionH>
            <wp:positionV relativeFrom="page">
              <wp:posOffset>540385</wp:posOffset>
            </wp:positionV>
            <wp:extent cx="1835785" cy="273685"/>
            <wp:effectExtent l="0" t="0" r="0" b="0"/>
            <wp:wrapNone/>
            <wp:docPr id="8"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1" descr="Projekte:HSHL:16_HSHL_Corporate-Design-2016:HSHL Logo Reinzeichnung:horizontal:RGB:HSHL_Logo_horizontal_RGB_green_blue_2016_09_28.png"/>
                    <pic:cNvPicPr>
                      <a:picLocks noChangeAspect="1" noChangeArrowheads="1"/>
                    </pic:cNvPicPr>
                  </pic:nvPicPr>
                  <pic:blipFill>
                    <a:blip r:embed="rId9"/>
                    <a:stretch>
                      <a:fillRect/>
                    </a:stretch>
                  </pic:blipFill>
                  <pic:spPr bwMode="auto">
                    <a:xfrm>
                      <a:off x="0" y="0"/>
                      <a:ext cx="1835785" cy="273685"/>
                    </a:xfrm>
                    <a:prstGeom prst="rect">
                      <a:avLst/>
                    </a:prstGeom>
                  </pic:spPr>
                </pic:pic>
              </a:graphicData>
            </a:graphic>
          </wp:anchor>
        </w:drawing>
      </w:r>
      <w:r>
        <w:t xml:space="preserve"> </w:t>
      </w:r>
    </w:p>
    <w:sectPr w:rsidR="001F76EF">
      <w:pgSz w:w="11906" w:h="16838"/>
      <w:pgMar w:top="2041" w:right="3459" w:bottom="1361" w:left="136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1"/>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inionPro-Regular">
    <w:charset w:val="01"/>
    <w:family w:val="roman"/>
    <w:pitch w:val="variable"/>
  </w:font>
  <w:font w:name="MyriadPro-Cond">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F0E"/>
    <w:multiLevelType w:val="multilevel"/>
    <w:tmpl w:val="B44EB2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715532"/>
    <w:multiLevelType w:val="multilevel"/>
    <w:tmpl w:val="4DCE4B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EF"/>
    <w:rsid w:val="001F76EF"/>
    <w:rsid w:val="002342F3"/>
    <w:rsid w:val="008376F8"/>
    <w:rsid w:val="009F1CEF"/>
    <w:rsid w:val="00C0329A"/>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1816"/>
  <w15:docId w15:val="{21BB82F3-7B18-472A-9513-AF43B8F6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uiPriority w:val="9"/>
    <w:unhideWhenUsed/>
    <w:qFormat/>
    <w:rsid w:val="008649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uiPriority w:val="9"/>
    <w:semiHidden/>
    <w:unhideWhenUsed/>
    <w:qFormat/>
    <w:rsid w:val="00064967"/>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EA53EA"/>
    <w:rPr>
      <w:rFonts w:ascii="Lucida Grande" w:hAnsi="Lucida Grande" w:cs="Lucida Grande"/>
      <w:sz w:val="18"/>
      <w:szCs w:val="18"/>
    </w:rPr>
  </w:style>
  <w:style w:type="character" w:customStyle="1" w:styleId="Internetlink">
    <w:name w:val="Internetlink"/>
    <w:basedOn w:val="Absatz-Standardschriftart"/>
    <w:uiPriority w:val="99"/>
    <w:unhideWhenUsed/>
    <w:rsid w:val="005F7827"/>
    <w:rPr>
      <w:color w:val="0000FF" w:themeColor="hyperlink"/>
      <w:u w:val="single"/>
    </w:rPr>
  </w:style>
  <w:style w:type="character" w:customStyle="1" w:styleId="KopfzeileZchn">
    <w:name w:val="Kopfzeile Zchn"/>
    <w:basedOn w:val="Absatz-Standardschriftart"/>
    <w:link w:val="Kopfzeile"/>
    <w:uiPriority w:val="99"/>
    <w:qFormat/>
    <w:rsid w:val="00986B1C"/>
  </w:style>
  <w:style w:type="character" w:customStyle="1" w:styleId="FuzeileZchn">
    <w:name w:val="Fußzeile Zchn"/>
    <w:basedOn w:val="Absatz-Standardschriftart"/>
    <w:link w:val="Fuzeile"/>
    <w:uiPriority w:val="99"/>
    <w:qFormat/>
    <w:rsid w:val="00986B1C"/>
  </w:style>
  <w:style w:type="character" w:styleId="Kommentarzeichen">
    <w:name w:val="annotation reference"/>
    <w:basedOn w:val="Absatz-Standardschriftart"/>
    <w:uiPriority w:val="99"/>
    <w:semiHidden/>
    <w:unhideWhenUsed/>
    <w:qFormat/>
    <w:rsid w:val="004C27ED"/>
    <w:rPr>
      <w:sz w:val="16"/>
      <w:szCs w:val="16"/>
    </w:rPr>
  </w:style>
  <w:style w:type="character" w:customStyle="1" w:styleId="KommentartextZchn">
    <w:name w:val="Kommentartext Zchn"/>
    <w:basedOn w:val="Absatz-Standardschriftart"/>
    <w:link w:val="Kommentartext"/>
    <w:uiPriority w:val="99"/>
    <w:semiHidden/>
    <w:qFormat/>
    <w:rsid w:val="004C27ED"/>
    <w:rPr>
      <w:sz w:val="20"/>
      <w:szCs w:val="20"/>
    </w:rPr>
  </w:style>
  <w:style w:type="character" w:customStyle="1" w:styleId="KommentarthemaZchn">
    <w:name w:val="Kommentarthema Zchn"/>
    <w:basedOn w:val="KommentartextZchn"/>
    <w:link w:val="Kommentarthema"/>
    <w:uiPriority w:val="99"/>
    <w:semiHidden/>
    <w:qFormat/>
    <w:rsid w:val="004C27ED"/>
    <w:rPr>
      <w:b/>
      <w:bCs/>
      <w:sz w:val="20"/>
      <w:szCs w:val="20"/>
    </w:rPr>
  </w:style>
  <w:style w:type="character" w:customStyle="1" w:styleId="apple-converted-space">
    <w:name w:val="apple-converted-space"/>
    <w:basedOn w:val="Absatz-Standardschriftart"/>
    <w:qFormat/>
    <w:rsid w:val="00663060"/>
  </w:style>
  <w:style w:type="character" w:customStyle="1" w:styleId="berschrift2Zchn">
    <w:name w:val="Überschrift 2 Zchn"/>
    <w:basedOn w:val="Absatz-Standardschriftart"/>
    <w:uiPriority w:val="9"/>
    <w:qFormat/>
    <w:rsid w:val="00864997"/>
    <w:rPr>
      <w:rFonts w:asciiTheme="majorHAnsi" w:eastAsiaTheme="majorEastAsia" w:hAnsiTheme="majorHAnsi" w:cstheme="majorBidi"/>
      <w:color w:val="365F91" w:themeColor="accent1" w:themeShade="BF"/>
      <w:sz w:val="26"/>
      <w:szCs w:val="26"/>
    </w:rPr>
  </w:style>
  <w:style w:type="character" w:customStyle="1" w:styleId="NurTextZchn">
    <w:name w:val="Nur Text Zchn"/>
    <w:basedOn w:val="Absatz-Standardschriftart"/>
    <w:link w:val="NurText"/>
    <w:uiPriority w:val="99"/>
    <w:semiHidden/>
    <w:qFormat/>
    <w:rsid w:val="00A246B0"/>
    <w:rPr>
      <w:rFonts w:ascii="Calibri" w:eastAsiaTheme="minorHAnsi" w:hAnsi="Calibri"/>
      <w:sz w:val="22"/>
      <w:szCs w:val="21"/>
      <w:lang w:eastAsia="en-US"/>
    </w:rPr>
  </w:style>
  <w:style w:type="character" w:styleId="BesuchterLink">
    <w:name w:val="FollowedHyperlink"/>
    <w:basedOn w:val="Absatz-Standardschriftart"/>
    <w:uiPriority w:val="99"/>
    <w:semiHidden/>
    <w:unhideWhenUsed/>
    <w:qFormat/>
    <w:rsid w:val="00B04572"/>
    <w:rPr>
      <w:color w:val="800080" w:themeColor="followedHyperlink"/>
      <w:u w:val="single"/>
    </w:rPr>
  </w:style>
  <w:style w:type="character" w:customStyle="1" w:styleId="berschrift3Zchn">
    <w:name w:val="Überschrift 3 Zchn"/>
    <w:basedOn w:val="Absatz-Standardschriftart"/>
    <w:uiPriority w:val="9"/>
    <w:semiHidden/>
    <w:qFormat/>
    <w:rsid w:val="00064967"/>
    <w:rPr>
      <w:rFonts w:asciiTheme="majorHAnsi" w:eastAsiaTheme="majorEastAsia" w:hAnsiTheme="majorHAnsi" w:cstheme="majorBidi"/>
      <w:color w:val="243F60" w:themeColor="accent1" w:themeShade="7F"/>
    </w:rPr>
  </w:style>
  <w:style w:type="character" w:customStyle="1" w:styleId="p-job-title">
    <w:name w:val="p-job-title"/>
    <w:basedOn w:val="Absatz-Standardschriftart"/>
    <w:qFormat/>
    <w:rsid w:val="003842C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MS Mincho"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MS Mincho"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MS Mincho"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MS Mincho"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MS Mincho" w:cs="Aria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styleId="Sprechblasentext">
    <w:name w:val="Balloon Text"/>
    <w:basedOn w:val="Standard"/>
    <w:link w:val="SprechblasentextZchn"/>
    <w:uiPriority w:val="99"/>
    <w:semiHidden/>
    <w:unhideWhenUsed/>
    <w:qFormat/>
    <w:rsid w:val="00EA53EA"/>
    <w:rPr>
      <w:rFonts w:ascii="Lucida Grande" w:hAnsi="Lucida Grande" w:cs="Lucida Grande"/>
      <w:sz w:val="18"/>
      <w:szCs w:val="18"/>
    </w:rPr>
  </w:style>
  <w:style w:type="paragraph" w:customStyle="1" w:styleId="EinfAbs">
    <w:name w:val="[Einf. Abs.]"/>
    <w:basedOn w:val="Standard"/>
    <w:uiPriority w:val="99"/>
    <w:qFormat/>
    <w:rsid w:val="00EA53EA"/>
    <w:pPr>
      <w:widowControl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qFormat/>
    <w:rsid w:val="00090022"/>
    <w:pPr>
      <w:widowControl w:val="0"/>
      <w:tabs>
        <w:tab w:val="left" w:pos="360"/>
      </w:tabs>
      <w:spacing w:line="288" w:lineRule="auto"/>
      <w:textAlignment w:val="center"/>
    </w:pPr>
    <w:rPr>
      <w:rFonts w:ascii="MyriadPro-Cond" w:hAnsi="MyriadPro-Cond" w:cs="MyriadPro-Cond"/>
      <w:color w:val="000000"/>
      <w:sz w:val="18"/>
      <w:szCs w:val="18"/>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paragraph" w:styleId="Fuzeile">
    <w:name w:val="footer"/>
    <w:basedOn w:val="Standard"/>
    <w:link w:val="FuzeileZchn"/>
    <w:uiPriority w:val="99"/>
    <w:unhideWhenUsed/>
    <w:rsid w:val="00986B1C"/>
    <w:pPr>
      <w:tabs>
        <w:tab w:val="center" w:pos="4536"/>
        <w:tab w:val="right" w:pos="9072"/>
      </w:tabs>
    </w:pPr>
  </w:style>
  <w:style w:type="paragraph" w:styleId="StandardWeb">
    <w:name w:val="Normal (Web)"/>
    <w:basedOn w:val="Standard"/>
    <w:uiPriority w:val="99"/>
    <w:unhideWhenUsed/>
    <w:qFormat/>
    <w:rsid w:val="00A91E4C"/>
    <w:pPr>
      <w:spacing w:beforeAutospacing="1" w:afterAutospacing="1"/>
    </w:pPr>
    <w:rPr>
      <w:rFonts w:ascii="Times New Roman" w:eastAsia="Times New Roman" w:hAnsi="Times New Roman" w:cs="Times New Roman"/>
    </w:rPr>
  </w:style>
  <w:style w:type="paragraph" w:styleId="Kommentartext">
    <w:name w:val="annotation text"/>
    <w:basedOn w:val="Standard"/>
    <w:link w:val="KommentartextZchn"/>
    <w:uiPriority w:val="99"/>
    <w:semiHidden/>
    <w:unhideWhenUsed/>
    <w:qFormat/>
    <w:rsid w:val="004C27ED"/>
    <w:rPr>
      <w:sz w:val="20"/>
      <w:szCs w:val="20"/>
    </w:rPr>
  </w:style>
  <w:style w:type="paragraph" w:styleId="Kommentarthema">
    <w:name w:val="annotation subject"/>
    <w:basedOn w:val="Kommentartext"/>
    <w:link w:val="KommentarthemaZchn"/>
    <w:uiPriority w:val="99"/>
    <w:semiHidden/>
    <w:unhideWhenUsed/>
    <w:qFormat/>
    <w:rsid w:val="004C27ED"/>
    <w:rPr>
      <w:b/>
      <w:bCs/>
    </w:rPr>
  </w:style>
  <w:style w:type="paragraph" w:styleId="NurText">
    <w:name w:val="Plain Text"/>
    <w:basedOn w:val="Standard"/>
    <w:link w:val="NurTextZchn"/>
    <w:uiPriority w:val="99"/>
    <w:semiHidden/>
    <w:unhideWhenUsed/>
    <w:qFormat/>
    <w:rsid w:val="00A246B0"/>
    <w:rPr>
      <w:rFonts w:ascii="Calibri" w:eastAsiaTheme="minorHAnsi" w:hAnsi="Calibri"/>
      <w:sz w:val="22"/>
      <w:szCs w:val="21"/>
      <w:lang w:eastAsia="en-US"/>
    </w:rPr>
  </w:style>
  <w:style w:type="paragraph" w:customStyle="1" w:styleId="dates">
    <w:name w:val="dates"/>
    <w:basedOn w:val="Standard"/>
    <w:qFormat/>
    <w:rsid w:val="00064967"/>
    <w:pPr>
      <w:spacing w:beforeAutospacing="1" w:afterAutospacing="1"/>
    </w:pPr>
    <w:rPr>
      <w:rFonts w:ascii="Times New Roman" w:eastAsia="Times New Roman" w:hAnsi="Times New Roman" w:cs="Times New Roman"/>
    </w:rPr>
  </w:style>
  <w:style w:type="paragraph" w:customStyle="1" w:styleId="Rahmeninhalt">
    <w:name w:val="Rahm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file:///C:\Users\heinemann\AppData\Local\Microsoft\Windows\Temporary%20Internet%20Files\Content.Outlook\HG2M7E06\www.land.nrw\de\pressemitteilung\land-nordrhein-westfalen-und-stifterverband-foerdern-43-innovationen-fuer-digit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heinemann\AppData\Local\Microsoft\Windows\Temporary%20Internet%20Files\Content.Outlook\HG2M7E06\www.hshl.de\personen\prof-dr-katharina-be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49CD-00BA-48A5-8945-CEC78C6B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Bömken</dc:creator>
  <dc:description/>
  <cp:lastModifiedBy>Heinemann, Kerstin</cp:lastModifiedBy>
  <cp:revision>2</cp:revision>
  <cp:lastPrinted>2016-11-27T09:29:00Z</cp:lastPrinted>
  <dcterms:created xsi:type="dcterms:W3CDTF">2019-01-08T11:01:00Z</dcterms:created>
  <dcterms:modified xsi:type="dcterms:W3CDTF">2019-01-08T11:01:00Z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Hochschule Hamm-Lippstadt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