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8A59" w14:textId="22F6167F" w:rsidR="006E033E" w:rsidRPr="00D428B7" w:rsidRDefault="00986B1C" w:rsidP="006E033E">
      <w:pPr>
        <w:widowControl w:val="0"/>
        <w:autoSpaceDE w:val="0"/>
        <w:autoSpaceDN w:val="0"/>
        <w:adjustRightInd w:val="0"/>
        <w:spacing w:after="160" w:line="270" w:lineRule="exact"/>
        <w:rPr>
          <w:rFonts w:ascii="Arial" w:eastAsia="Times New Roman" w:hAnsi="Arial" w:cs="Arial"/>
          <w:b/>
          <w:bCs/>
          <w:noProof/>
          <w:color w:val="000000"/>
          <w:sz w:val="22"/>
          <w:szCs w:val="22"/>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3F696DF"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6E033E">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3F696DF"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6E033E">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F27EF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E033E">
                              <w:rPr>
                                <w:rFonts w:ascii="Arial" w:hAnsi="Arial" w:cs="Arial"/>
                                <w:bCs/>
                                <w:color w:val="000000"/>
                                <w:sz w:val="13"/>
                                <w:szCs w:val="13"/>
                              </w:rPr>
                              <w:t>06</w:t>
                            </w:r>
                            <w:r w:rsidR="00FA1312" w:rsidRPr="00986B1C">
                              <w:rPr>
                                <w:rFonts w:ascii="Arial" w:hAnsi="Arial" w:cs="Arial"/>
                                <w:bCs/>
                                <w:color w:val="000000"/>
                                <w:sz w:val="13"/>
                                <w:szCs w:val="13"/>
                              </w:rPr>
                              <w:t xml:space="preserve">. </w:t>
                            </w:r>
                            <w:r w:rsidR="006E033E">
                              <w:rPr>
                                <w:rFonts w:ascii="Arial" w:hAnsi="Arial" w:cs="Arial"/>
                                <w:bCs/>
                                <w:color w:val="000000"/>
                                <w:sz w:val="13"/>
                                <w:szCs w:val="13"/>
                              </w:rPr>
                              <w:t>Januar 2020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8F27EF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6E033E">
                        <w:rPr>
                          <w:rFonts w:ascii="Arial" w:hAnsi="Arial" w:cs="Arial"/>
                          <w:bCs/>
                          <w:color w:val="000000"/>
                          <w:sz w:val="13"/>
                          <w:szCs w:val="13"/>
                        </w:rPr>
                        <w:t>06</w:t>
                      </w:r>
                      <w:r w:rsidR="00FA1312" w:rsidRPr="00986B1C">
                        <w:rPr>
                          <w:rFonts w:ascii="Arial" w:hAnsi="Arial" w:cs="Arial"/>
                          <w:bCs/>
                          <w:color w:val="000000"/>
                          <w:sz w:val="13"/>
                          <w:szCs w:val="13"/>
                        </w:rPr>
                        <w:t xml:space="preserve">. </w:t>
                      </w:r>
                      <w:r w:rsidR="006E033E">
                        <w:rPr>
                          <w:rFonts w:ascii="Arial" w:hAnsi="Arial" w:cs="Arial"/>
                          <w:bCs/>
                          <w:color w:val="000000"/>
                          <w:sz w:val="13"/>
                          <w:szCs w:val="13"/>
                        </w:rPr>
                        <w:t>Januar 2020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5248B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E033E">
                              <w:rPr>
                                <w:rFonts w:ascii="Arial" w:hAnsi="Arial" w:cs="Arial"/>
                                <w:b/>
                                <w:bCs/>
                                <w:color w:val="000000"/>
                                <w:sz w:val="13"/>
                                <w:szCs w:val="13"/>
                              </w:rPr>
                              <w:t>06.01.2020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7943660B" w:rsidR="001C7FD2" w:rsidRPr="00920164" w:rsidRDefault="00B545A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F5248B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6E033E">
                        <w:rPr>
                          <w:rFonts w:ascii="Arial" w:hAnsi="Arial" w:cs="Arial"/>
                          <w:b/>
                          <w:bCs/>
                          <w:color w:val="000000"/>
                          <w:sz w:val="13"/>
                          <w:szCs w:val="13"/>
                        </w:rPr>
                        <w:t>06.01.2020</w:t>
                      </w:r>
                    </w:p>
                  </w:txbxContent>
                </v:textbox>
                <w10:wrap type="square" anchorx="page" anchory="margin"/>
                <w10:anchorlock/>
              </v:shape>
            </w:pict>
          </mc:Fallback>
        </mc:AlternateContent>
      </w:r>
      <w:r w:rsidR="000307F6">
        <w:rPr>
          <w:rFonts w:ascii="Arial" w:eastAsia="Times New Roman" w:hAnsi="Arial" w:cs="Arial"/>
          <w:b/>
          <w:bCs/>
          <w:noProof/>
          <w:color w:val="000000"/>
          <w:sz w:val="22"/>
          <w:szCs w:val="22"/>
        </w:rPr>
        <w:t>„</w:t>
      </w:r>
      <w:r w:rsidR="006E033E" w:rsidRPr="00D428B7">
        <w:rPr>
          <w:rFonts w:ascii="Arial" w:eastAsia="Times New Roman" w:hAnsi="Arial" w:cs="Arial"/>
          <w:b/>
          <w:bCs/>
          <w:noProof/>
          <w:color w:val="000000"/>
          <w:sz w:val="22"/>
          <w:szCs w:val="22"/>
        </w:rPr>
        <w:t>Kulturelle Unterschiede und ihre Herausforderungen“ –</w:t>
      </w:r>
    </w:p>
    <w:p w14:paraId="35A746C8" w14:textId="1BC8892E" w:rsidR="006E033E" w:rsidRPr="00D428B7" w:rsidRDefault="006E033E" w:rsidP="006E033E">
      <w:pPr>
        <w:spacing w:after="120"/>
        <w:rPr>
          <w:rFonts w:ascii="Source Sans Pro" w:eastAsia="Times New Roman" w:hAnsi="Source Sans Pro" w:cs="Times New Roman"/>
          <w:b/>
          <w:color w:val="000000"/>
          <w:sz w:val="28"/>
        </w:rPr>
      </w:pPr>
      <w:r w:rsidRPr="00D428B7">
        <w:rPr>
          <w:rFonts w:ascii="Arial" w:eastAsia="Times New Roman" w:hAnsi="Arial" w:cs="Arial"/>
          <w:b/>
          <w:bCs/>
          <w:noProof/>
          <w:color w:val="000000"/>
          <w:sz w:val="22"/>
          <w:szCs w:val="22"/>
        </w:rPr>
        <w:t xml:space="preserve">Vortrag der Reihe </w:t>
      </w:r>
      <w:r w:rsidR="00CF2CD9">
        <w:rPr>
          <w:rFonts w:ascii="Arial" w:eastAsia="Times New Roman" w:hAnsi="Arial" w:cs="Arial"/>
          <w:b/>
          <w:bCs/>
          <w:noProof/>
          <w:color w:val="000000"/>
          <w:sz w:val="22"/>
          <w:szCs w:val="22"/>
        </w:rPr>
        <w:t>„</w:t>
      </w:r>
      <w:r w:rsidRPr="00D428B7">
        <w:rPr>
          <w:rFonts w:ascii="Arial" w:eastAsia="Times New Roman" w:hAnsi="Arial" w:cs="Arial"/>
          <w:b/>
          <w:bCs/>
          <w:noProof/>
          <w:color w:val="000000"/>
          <w:sz w:val="22"/>
          <w:szCs w:val="22"/>
        </w:rPr>
        <w:t xml:space="preserve">HSHL Wissens </w:t>
      </w:r>
      <w:r w:rsidR="00CF2CD9">
        <w:rPr>
          <w:rFonts w:ascii="Arial" w:eastAsia="Times New Roman" w:hAnsi="Arial" w:cs="Arial"/>
          <w:b/>
          <w:bCs/>
          <w:noProof/>
          <w:color w:val="000000"/>
          <w:sz w:val="22"/>
          <w:szCs w:val="22"/>
        </w:rPr>
        <w:t>Wert - Globale Märkte“</w:t>
      </w:r>
      <w:bookmarkStart w:id="0" w:name="_GoBack"/>
      <w:bookmarkEnd w:id="0"/>
      <w:r w:rsidRPr="00D428B7">
        <w:rPr>
          <w:rFonts w:ascii="Source Sans Pro" w:eastAsia="Times New Roman" w:hAnsi="Source Sans Pro" w:cs="Times New Roman"/>
          <w:b/>
          <w:color w:val="000000"/>
          <w:sz w:val="28"/>
        </w:rPr>
        <w:t xml:space="preserve"> </w:t>
      </w:r>
    </w:p>
    <w:p w14:paraId="6D534750" w14:textId="6EA60CC2" w:rsidR="006E033E" w:rsidRDefault="006E033E" w:rsidP="006E033E">
      <w:pPr>
        <w:spacing w:after="160" w:line="270" w:lineRule="exact"/>
        <w:jc w:val="both"/>
        <w:rPr>
          <w:rFonts w:ascii="Arial" w:eastAsia="Times New Roman" w:hAnsi="Arial" w:cs="Arial"/>
          <w:color w:val="000000"/>
          <w:sz w:val="20"/>
          <w:szCs w:val="19"/>
        </w:rPr>
      </w:pPr>
      <w:r>
        <w:rPr>
          <w:rFonts w:ascii="Arial" w:eastAsia="Times New Roman" w:hAnsi="Arial" w:cs="Arial"/>
          <w:color w:val="000000"/>
          <w:sz w:val="20"/>
          <w:szCs w:val="19"/>
        </w:rPr>
        <w:t xml:space="preserve">Globalisierung ist in aller Munde. </w:t>
      </w:r>
      <w:r w:rsidRPr="00D428B7">
        <w:rPr>
          <w:rFonts w:ascii="Arial" w:eastAsia="Times New Roman" w:hAnsi="Arial" w:cs="Arial"/>
          <w:color w:val="000000"/>
          <w:sz w:val="20"/>
          <w:szCs w:val="19"/>
        </w:rPr>
        <w:t xml:space="preserve">Aber welche Herausforderungen </w:t>
      </w:r>
      <w:r>
        <w:rPr>
          <w:rFonts w:ascii="Arial" w:eastAsia="Times New Roman" w:hAnsi="Arial" w:cs="Arial"/>
          <w:color w:val="000000"/>
          <w:sz w:val="20"/>
          <w:szCs w:val="19"/>
        </w:rPr>
        <w:t xml:space="preserve">und Chancen birgt diese </w:t>
      </w:r>
      <w:r w:rsidRPr="00D428B7">
        <w:rPr>
          <w:rFonts w:ascii="Arial" w:eastAsia="Times New Roman" w:hAnsi="Arial" w:cs="Arial"/>
          <w:color w:val="000000"/>
          <w:sz w:val="20"/>
          <w:szCs w:val="19"/>
        </w:rPr>
        <w:t xml:space="preserve">im Detail </w:t>
      </w:r>
      <w:r>
        <w:rPr>
          <w:rFonts w:ascii="Arial" w:eastAsia="Times New Roman" w:hAnsi="Arial" w:cs="Arial"/>
          <w:color w:val="000000"/>
          <w:sz w:val="20"/>
          <w:szCs w:val="19"/>
        </w:rPr>
        <w:t>für Unternehmen?</w:t>
      </w:r>
      <w:r w:rsidRPr="00D428B7">
        <w:rPr>
          <w:rFonts w:ascii="Arial" w:eastAsia="Times New Roman" w:hAnsi="Arial" w:cs="Arial"/>
          <w:color w:val="000000"/>
          <w:sz w:val="20"/>
          <w:szCs w:val="19"/>
        </w:rPr>
        <w:t xml:space="preserve"> In seinem Vortrag „Kulturelle Unterschiede und ihre Herausforderungen“ an der Hochschule Hamm-Lippstadt (HSHL) wird Erik Heusel, </w:t>
      </w:r>
      <w:r>
        <w:rPr>
          <w:rFonts w:ascii="Arial" w:hAnsi="Arial" w:cs="Arial"/>
          <w:sz w:val="20"/>
          <w:szCs w:val="20"/>
          <w:lang w:eastAsia="en-IE"/>
        </w:rPr>
        <w:t>CEO Austria &amp; Southeast Europe Region</w:t>
      </w:r>
      <w:r w:rsidRPr="00D428B7">
        <w:rPr>
          <w:rFonts w:ascii="Arial" w:eastAsia="Times New Roman" w:hAnsi="Arial" w:cs="Arial"/>
          <w:color w:val="000000"/>
          <w:sz w:val="20"/>
          <w:szCs w:val="19"/>
        </w:rPr>
        <w:t xml:space="preserve"> der Allianz Worldwide Partners, </w:t>
      </w:r>
      <w:r>
        <w:rPr>
          <w:rFonts w:ascii="Arial" w:eastAsia="Times New Roman" w:hAnsi="Arial" w:cs="Arial"/>
          <w:color w:val="000000"/>
          <w:sz w:val="20"/>
          <w:szCs w:val="19"/>
        </w:rPr>
        <w:t>Aspekte wie die</w:t>
      </w:r>
      <w:r w:rsidRPr="00D428B7">
        <w:rPr>
          <w:rFonts w:ascii="Arial" w:eastAsia="Times New Roman" w:hAnsi="Arial" w:cs="Arial"/>
          <w:color w:val="000000"/>
          <w:sz w:val="20"/>
          <w:szCs w:val="19"/>
        </w:rPr>
        <w:t xml:space="preserve"> kulturelle Vielfalt beleuchten. </w:t>
      </w:r>
      <w:r>
        <w:rPr>
          <w:rFonts w:ascii="Arial" w:eastAsia="Times New Roman" w:hAnsi="Arial" w:cs="Arial"/>
          <w:sz w:val="20"/>
          <w:szCs w:val="20"/>
        </w:rPr>
        <w:t>I</w:t>
      </w:r>
      <w:r w:rsidRPr="00D428B7">
        <w:rPr>
          <w:rFonts w:ascii="Arial" w:eastAsia="Times New Roman" w:hAnsi="Arial" w:cs="Arial"/>
          <w:sz w:val="20"/>
          <w:szCs w:val="20"/>
        </w:rPr>
        <w:t xml:space="preserve">m Rahmen der Vortragsreihe „HSHL Wissens Wert – Globale Märkte“ </w:t>
      </w:r>
      <w:r>
        <w:rPr>
          <w:rFonts w:ascii="Arial" w:eastAsia="Times New Roman" w:hAnsi="Arial" w:cs="Arial"/>
          <w:sz w:val="20"/>
          <w:szCs w:val="20"/>
        </w:rPr>
        <w:t xml:space="preserve">sind alle Interessierten </w:t>
      </w:r>
      <w:r w:rsidRPr="00D428B7">
        <w:rPr>
          <w:rFonts w:ascii="Arial" w:eastAsia="Times New Roman" w:hAnsi="Arial" w:cs="Arial"/>
          <w:sz w:val="20"/>
          <w:szCs w:val="20"/>
        </w:rPr>
        <w:t>am Donnerstag, 09.01.2020 um 14:15 Uhr a</w:t>
      </w:r>
      <w:r>
        <w:rPr>
          <w:rFonts w:ascii="Arial" w:eastAsia="Times New Roman" w:hAnsi="Arial" w:cs="Arial"/>
          <w:sz w:val="20"/>
          <w:szCs w:val="20"/>
        </w:rPr>
        <w:t>uf den</w:t>
      </w:r>
      <w:r w:rsidRPr="00D428B7">
        <w:rPr>
          <w:rFonts w:ascii="Arial" w:eastAsia="Times New Roman" w:hAnsi="Arial" w:cs="Arial"/>
          <w:sz w:val="20"/>
          <w:szCs w:val="20"/>
        </w:rPr>
        <w:t xml:space="preserve"> Campus Hamm an der Marker Allee 76-78 i</w:t>
      </w:r>
      <w:r>
        <w:rPr>
          <w:rFonts w:ascii="Arial" w:eastAsia="Times New Roman" w:hAnsi="Arial" w:cs="Arial"/>
          <w:sz w:val="20"/>
          <w:szCs w:val="20"/>
        </w:rPr>
        <w:t>n den</w:t>
      </w:r>
      <w:r w:rsidRPr="00D428B7">
        <w:rPr>
          <w:rFonts w:ascii="Arial" w:eastAsia="Times New Roman" w:hAnsi="Arial" w:cs="Arial"/>
          <w:sz w:val="20"/>
          <w:szCs w:val="20"/>
        </w:rPr>
        <w:t xml:space="preserve"> Hörsaal Stadtwerke Hamm </w:t>
      </w:r>
      <w:r>
        <w:rPr>
          <w:rFonts w:ascii="Arial" w:eastAsia="Times New Roman" w:hAnsi="Arial" w:cs="Arial"/>
          <w:sz w:val="20"/>
          <w:szCs w:val="20"/>
        </w:rPr>
        <w:t>eingeladen.</w:t>
      </w:r>
      <w:r w:rsidRPr="00D428B7">
        <w:rPr>
          <w:rFonts w:ascii="Arial" w:eastAsia="Times New Roman" w:hAnsi="Arial" w:cs="Arial"/>
          <w:sz w:val="20"/>
          <w:szCs w:val="20"/>
        </w:rPr>
        <w:t xml:space="preserve"> Die Teilnahme ist kostenlos und eine </w:t>
      </w:r>
      <w:r w:rsidRPr="00D428B7">
        <w:rPr>
          <w:rFonts w:ascii="Arial" w:eastAsia="Times New Roman" w:hAnsi="Arial" w:cs="Arial"/>
          <w:color w:val="000000"/>
          <w:sz w:val="20"/>
          <w:szCs w:val="19"/>
        </w:rPr>
        <w:t>Anmeldung ist nicht erforderlich.</w:t>
      </w:r>
    </w:p>
    <w:p w14:paraId="2EE3AE0B" w14:textId="5CDB1C30" w:rsidR="006E033E" w:rsidRPr="00D428B7" w:rsidRDefault="006E033E" w:rsidP="006E033E">
      <w:pPr>
        <w:spacing w:after="160" w:line="270" w:lineRule="exact"/>
        <w:jc w:val="both"/>
        <w:rPr>
          <w:rFonts w:ascii="Arial" w:eastAsia="Times New Roman" w:hAnsi="Arial" w:cs="Arial"/>
          <w:color w:val="000000"/>
          <w:sz w:val="20"/>
          <w:szCs w:val="19"/>
        </w:rPr>
      </w:pPr>
      <w:r w:rsidRPr="00D428B7">
        <w:rPr>
          <w:rFonts w:ascii="Arial" w:eastAsia="Times New Roman" w:hAnsi="Arial" w:cs="Arial"/>
          <w:color w:val="000000"/>
          <w:sz w:val="20"/>
          <w:szCs w:val="19"/>
        </w:rPr>
        <w:t xml:space="preserve">Für international tätige Unternehmen betrifft die </w:t>
      </w:r>
      <w:r>
        <w:rPr>
          <w:rFonts w:ascii="Arial" w:eastAsia="Times New Roman" w:hAnsi="Arial" w:cs="Arial"/>
          <w:color w:val="000000"/>
          <w:sz w:val="20"/>
          <w:szCs w:val="19"/>
        </w:rPr>
        <w:t xml:space="preserve">kulturelle Vielfalt mehrere Dimensionen: </w:t>
      </w:r>
      <w:r w:rsidRPr="00D428B7">
        <w:rPr>
          <w:rFonts w:ascii="Arial" w:eastAsia="Times New Roman" w:hAnsi="Arial" w:cs="Arial"/>
          <w:color w:val="000000"/>
          <w:sz w:val="20"/>
          <w:szCs w:val="19"/>
        </w:rPr>
        <w:t>die Zusamme</w:t>
      </w:r>
      <w:r>
        <w:rPr>
          <w:rFonts w:ascii="Arial" w:eastAsia="Times New Roman" w:hAnsi="Arial" w:cs="Arial"/>
          <w:color w:val="000000"/>
          <w:sz w:val="20"/>
          <w:szCs w:val="19"/>
        </w:rPr>
        <w:t>nsetzung der eigenen Mitarbeitenden</w:t>
      </w:r>
      <w:r w:rsidRPr="00D428B7">
        <w:rPr>
          <w:rFonts w:ascii="Arial" w:eastAsia="Times New Roman" w:hAnsi="Arial" w:cs="Arial"/>
          <w:color w:val="000000"/>
          <w:sz w:val="20"/>
          <w:szCs w:val="19"/>
        </w:rPr>
        <w:t xml:space="preserve"> sowie die spezifischen Eigenheiten einzelner Märkte und Kundengruppen.</w:t>
      </w:r>
      <w:r>
        <w:rPr>
          <w:rFonts w:ascii="Arial" w:eastAsia="Times New Roman" w:hAnsi="Arial" w:cs="Arial"/>
          <w:color w:val="000000"/>
          <w:sz w:val="20"/>
          <w:szCs w:val="19"/>
        </w:rPr>
        <w:t xml:space="preserve"> </w:t>
      </w:r>
      <w:r w:rsidRPr="00D428B7">
        <w:rPr>
          <w:rFonts w:ascii="Arial" w:eastAsia="Times New Roman" w:hAnsi="Arial" w:cs="Arial"/>
          <w:color w:val="000000"/>
          <w:sz w:val="20"/>
          <w:szCs w:val="19"/>
        </w:rPr>
        <w:t xml:space="preserve">Auf Basis </w:t>
      </w:r>
      <w:r>
        <w:rPr>
          <w:rFonts w:ascii="Arial" w:eastAsia="Times New Roman" w:hAnsi="Arial" w:cs="Arial"/>
          <w:color w:val="000000"/>
          <w:sz w:val="20"/>
          <w:szCs w:val="19"/>
        </w:rPr>
        <w:t xml:space="preserve">seiner </w:t>
      </w:r>
      <w:r w:rsidRPr="00D428B7">
        <w:rPr>
          <w:rFonts w:ascii="Arial" w:eastAsia="Times New Roman" w:hAnsi="Arial" w:cs="Arial"/>
          <w:color w:val="000000"/>
          <w:sz w:val="20"/>
          <w:szCs w:val="19"/>
        </w:rPr>
        <w:t xml:space="preserve">branchenübergreifenden und internationalen Erfahrungen wird </w:t>
      </w:r>
      <w:r>
        <w:rPr>
          <w:rFonts w:ascii="Arial" w:eastAsia="Times New Roman" w:hAnsi="Arial" w:cs="Arial"/>
          <w:color w:val="000000"/>
          <w:sz w:val="20"/>
          <w:szCs w:val="19"/>
        </w:rPr>
        <w:t xml:space="preserve">Erik Heusel </w:t>
      </w:r>
      <w:r w:rsidRPr="00D428B7">
        <w:rPr>
          <w:rFonts w:ascii="Arial" w:eastAsia="Times New Roman" w:hAnsi="Arial" w:cs="Arial"/>
          <w:color w:val="000000"/>
          <w:sz w:val="20"/>
          <w:szCs w:val="19"/>
        </w:rPr>
        <w:t xml:space="preserve">skizzieren, wie sehr kulturelle Unterschiede das Geschäft beeinflussen können. Dabei wird er </w:t>
      </w:r>
      <w:r>
        <w:rPr>
          <w:rFonts w:ascii="Arial" w:eastAsia="Times New Roman" w:hAnsi="Arial" w:cs="Arial"/>
          <w:color w:val="000000"/>
          <w:sz w:val="20"/>
          <w:szCs w:val="19"/>
        </w:rPr>
        <w:t xml:space="preserve">in seinem Vortrag </w:t>
      </w:r>
      <w:r w:rsidRPr="00D428B7">
        <w:rPr>
          <w:rFonts w:ascii="Arial" w:eastAsia="Times New Roman" w:hAnsi="Arial" w:cs="Arial"/>
          <w:color w:val="000000"/>
          <w:sz w:val="20"/>
          <w:szCs w:val="19"/>
        </w:rPr>
        <w:t>u</w:t>
      </w:r>
      <w:r>
        <w:rPr>
          <w:rFonts w:ascii="Arial" w:eastAsia="Times New Roman" w:hAnsi="Arial" w:cs="Arial"/>
          <w:color w:val="000000"/>
          <w:sz w:val="20"/>
          <w:szCs w:val="19"/>
        </w:rPr>
        <w:t xml:space="preserve">nter anderem über </w:t>
      </w:r>
      <w:r w:rsidRPr="00D428B7">
        <w:rPr>
          <w:rFonts w:ascii="Arial" w:eastAsia="Times New Roman" w:hAnsi="Arial" w:cs="Arial"/>
          <w:color w:val="000000"/>
          <w:sz w:val="20"/>
          <w:szCs w:val="19"/>
        </w:rPr>
        <w:t>unterschiedliche Risikowahrnehmungen auf diversen Versicherungsmärkten und deren Konsequenzen für das Versicherungsgeschäft berichten.</w:t>
      </w:r>
      <w:r>
        <w:rPr>
          <w:rFonts w:ascii="Arial" w:eastAsia="Times New Roman" w:hAnsi="Arial" w:cs="Arial"/>
          <w:color w:val="000000"/>
          <w:sz w:val="20"/>
          <w:szCs w:val="19"/>
        </w:rPr>
        <w:t xml:space="preserve"> </w:t>
      </w:r>
      <w:r w:rsidRPr="00D428B7">
        <w:rPr>
          <w:rFonts w:ascii="Arial" w:eastAsia="Times New Roman" w:hAnsi="Arial" w:cs="Arial"/>
          <w:color w:val="000000"/>
          <w:sz w:val="20"/>
          <w:szCs w:val="19"/>
        </w:rPr>
        <w:t xml:space="preserve">Erik Heusel studierte Betriebswirtschaft und Psychologie und begann seine Laufbahn als Produktmanager in der Konsumgüterindustrie. </w:t>
      </w:r>
      <w:r w:rsidRPr="0021626D">
        <w:rPr>
          <w:rFonts w:ascii="Arial" w:eastAsia="Times New Roman" w:hAnsi="Arial" w:cs="Arial"/>
          <w:color w:val="000000"/>
          <w:sz w:val="20"/>
          <w:szCs w:val="19"/>
        </w:rPr>
        <w:t xml:space="preserve">2002 wechselte er als </w:t>
      </w:r>
      <w:r w:rsidRPr="006E033E">
        <w:rPr>
          <w:rFonts w:ascii="Arial" w:eastAsia="Times New Roman" w:hAnsi="Arial" w:cs="Arial"/>
          <w:color w:val="000000"/>
          <w:sz w:val="20"/>
          <w:szCs w:val="19"/>
        </w:rPr>
        <w:t>Senior Strategic Brand Manager zur internationalen Allianz Gruppe nach München. Daraufhin führte ihn seine Karriere in die USA und nach Paris, wo er die globale Verantwortung</w:t>
      </w:r>
      <w:r w:rsidRPr="0021626D">
        <w:rPr>
          <w:rFonts w:ascii="Arial" w:eastAsia="Times New Roman" w:hAnsi="Arial" w:cs="Arial"/>
          <w:color w:val="000000"/>
          <w:sz w:val="20"/>
          <w:szCs w:val="19"/>
        </w:rPr>
        <w:t xml:space="preserve"> als Chief Marketing Officer bei Allianz Partners übernahm. Zuletzt führte er Allianz Worldwide Partners als CEO in der Türkei,</w:t>
      </w:r>
      <w:r w:rsidRPr="00D428B7">
        <w:rPr>
          <w:rFonts w:ascii="Arial" w:eastAsia="Times New Roman" w:hAnsi="Arial" w:cs="Arial"/>
          <w:color w:val="000000"/>
          <w:sz w:val="20"/>
          <w:szCs w:val="19"/>
        </w:rPr>
        <w:t xml:space="preserve"> bevor er </w:t>
      </w:r>
      <w:r>
        <w:rPr>
          <w:rFonts w:ascii="Arial" w:eastAsia="Times New Roman" w:hAnsi="Arial" w:cs="Arial"/>
          <w:color w:val="000000"/>
          <w:sz w:val="20"/>
          <w:szCs w:val="19"/>
        </w:rPr>
        <w:t>Geschäftsführer der</w:t>
      </w:r>
      <w:r w:rsidRPr="00D428B7">
        <w:rPr>
          <w:rFonts w:ascii="Arial" w:eastAsia="Times New Roman" w:hAnsi="Arial" w:cs="Arial"/>
          <w:color w:val="000000"/>
          <w:sz w:val="20"/>
          <w:szCs w:val="19"/>
        </w:rPr>
        <w:t xml:space="preserve"> Allianz Worldwide Partners</w:t>
      </w:r>
      <w:r>
        <w:rPr>
          <w:rFonts w:ascii="Arial" w:eastAsia="Times New Roman" w:hAnsi="Arial" w:cs="Arial"/>
          <w:color w:val="000000"/>
          <w:sz w:val="20"/>
          <w:szCs w:val="19"/>
        </w:rPr>
        <w:t xml:space="preserve"> in Wien wurde, um danach</w:t>
      </w:r>
      <w:r w:rsidRPr="00D428B7">
        <w:rPr>
          <w:rFonts w:ascii="Arial" w:eastAsia="Times New Roman" w:hAnsi="Arial" w:cs="Arial"/>
          <w:color w:val="000000"/>
          <w:sz w:val="20"/>
          <w:szCs w:val="19"/>
        </w:rPr>
        <w:t xml:space="preserve"> seine derzeitige Position </w:t>
      </w:r>
      <w:r w:rsidR="005D10DA">
        <w:rPr>
          <w:rFonts w:ascii="Arial" w:eastAsia="Times New Roman" w:hAnsi="Arial" w:cs="Arial"/>
          <w:color w:val="000000"/>
          <w:sz w:val="20"/>
          <w:szCs w:val="19"/>
        </w:rPr>
        <w:t>als CEO</w:t>
      </w:r>
      <w:r w:rsidR="005D10DA" w:rsidRPr="005D10DA">
        <w:rPr>
          <w:rFonts w:ascii="Arial" w:hAnsi="Arial" w:cs="Arial"/>
          <w:sz w:val="20"/>
          <w:szCs w:val="20"/>
          <w:lang w:eastAsia="en-IE"/>
        </w:rPr>
        <w:t xml:space="preserve"> </w:t>
      </w:r>
      <w:r w:rsidR="005D10DA">
        <w:rPr>
          <w:rFonts w:ascii="Arial" w:hAnsi="Arial" w:cs="Arial"/>
          <w:sz w:val="20"/>
          <w:szCs w:val="20"/>
          <w:lang w:eastAsia="en-IE"/>
        </w:rPr>
        <w:t>Austria &amp; Southeast Europe Region</w:t>
      </w:r>
      <w:r w:rsidR="005D10DA">
        <w:rPr>
          <w:rFonts w:ascii="Arial" w:eastAsia="Times New Roman" w:hAnsi="Arial" w:cs="Arial"/>
          <w:color w:val="000000"/>
          <w:sz w:val="20"/>
          <w:szCs w:val="19"/>
        </w:rPr>
        <w:t xml:space="preserve"> </w:t>
      </w:r>
      <w:r>
        <w:rPr>
          <w:rFonts w:ascii="Arial" w:eastAsia="Times New Roman" w:hAnsi="Arial" w:cs="Arial"/>
          <w:color w:val="000000"/>
          <w:sz w:val="20"/>
          <w:szCs w:val="19"/>
        </w:rPr>
        <w:t>anzutreten</w:t>
      </w:r>
      <w:r w:rsidRPr="00D428B7">
        <w:rPr>
          <w:rFonts w:ascii="Arial" w:eastAsia="Times New Roman" w:hAnsi="Arial" w:cs="Arial"/>
          <w:color w:val="000000"/>
          <w:sz w:val="20"/>
          <w:szCs w:val="19"/>
        </w:rPr>
        <w:t>.</w:t>
      </w:r>
    </w:p>
    <w:p w14:paraId="6F9897B6" w14:textId="1EB65B2C" w:rsidR="006E033E" w:rsidRDefault="006E033E" w:rsidP="006E033E">
      <w:pPr>
        <w:spacing w:after="160" w:line="270" w:lineRule="exact"/>
        <w:jc w:val="both"/>
        <w:rPr>
          <w:rFonts w:ascii="Arial" w:eastAsia="Times New Roman" w:hAnsi="Arial" w:cs="Arial"/>
          <w:color w:val="000000"/>
          <w:sz w:val="20"/>
          <w:szCs w:val="19"/>
        </w:rPr>
      </w:pPr>
      <w:r w:rsidRPr="00D428B7">
        <w:rPr>
          <w:rFonts w:ascii="Arial" w:eastAsia="Times New Roman" w:hAnsi="Arial" w:cs="Arial"/>
          <w:color w:val="000000"/>
          <w:sz w:val="20"/>
          <w:szCs w:val="19"/>
        </w:rPr>
        <w:t xml:space="preserve">Allianz Worldwide Partners (AWP P&amp;C S.A.) ist mit der Marke Allianz Travel internationaler Marktführer bei Assistance, Reise- und Spezialversicherungen. Weltweit beschäftigt AWP über 13.200 Reise- und Notfall-Experten, die insgesamt über 40 verschiedene Sprachen sprechen und eng mit einem weltweiten Netzwerk von 400.000 Dienstleistungsanbietern zusammenarbeiten. </w:t>
      </w:r>
    </w:p>
    <w:p w14:paraId="54D45896" w14:textId="41E1B7D8" w:rsidR="006E033E" w:rsidRPr="006E033E" w:rsidRDefault="006E033E" w:rsidP="006E033E">
      <w:pPr>
        <w:spacing w:after="160" w:line="270" w:lineRule="exact"/>
        <w:jc w:val="both"/>
        <w:rPr>
          <w:rFonts w:ascii="Arial" w:eastAsia="Times New Roman" w:hAnsi="Arial" w:cs="Arial"/>
          <w:b/>
          <w:color w:val="000000"/>
          <w:sz w:val="20"/>
          <w:szCs w:val="19"/>
        </w:rPr>
      </w:pPr>
      <w:r w:rsidRPr="006E033E">
        <w:rPr>
          <w:rFonts w:ascii="Arial" w:eastAsia="Times New Roman" w:hAnsi="Arial" w:cs="Arial"/>
          <w:b/>
          <w:color w:val="000000"/>
          <w:sz w:val="20"/>
          <w:szCs w:val="19"/>
        </w:rPr>
        <w:t xml:space="preserve">Über die Vortragsreihe  </w:t>
      </w:r>
    </w:p>
    <w:p w14:paraId="4C011867" w14:textId="4C43639F" w:rsidR="006E033E" w:rsidRDefault="006E033E" w:rsidP="006E033E">
      <w:pPr>
        <w:spacing w:after="160" w:line="270" w:lineRule="exact"/>
        <w:jc w:val="both"/>
        <w:rPr>
          <w:rFonts w:ascii="Arial" w:eastAsia="Times New Roman" w:hAnsi="Arial" w:cs="Arial"/>
          <w:color w:val="000000"/>
          <w:sz w:val="20"/>
          <w:szCs w:val="19"/>
        </w:rPr>
      </w:pPr>
      <w:r>
        <w:rPr>
          <w:rFonts w:ascii="Arial" w:eastAsia="Times New Roman" w:hAnsi="Arial" w:cs="Arial"/>
          <w:color w:val="000000"/>
          <w:sz w:val="20"/>
          <w:szCs w:val="19"/>
        </w:rPr>
        <w:t>Die Vortragsreihe „</w:t>
      </w:r>
      <w:r w:rsidRPr="00D428B7">
        <w:rPr>
          <w:rFonts w:ascii="Arial" w:eastAsia="Times New Roman" w:hAnsi="Arial" w:cs="Arial"/>
          <w:color w:val="000000"/>
          <w:sz w:val="20"/>
          <w:szCs w:val="19"/>
        </w:rPr>
        <w:t>HS</w:t>
      </w:r>
      <w:r>
        <w:rPr>
          <w:rFonts w:ascii="Arial" w:eastAsia="Times New Roman" w:hAnsi="Arial" w:cs="Arial"/>
          <w:color w:val="000000"/>
          <w:sz w:val="20"/>
          <w:szCs w:val="19"/>
        </w:rPr>
        <w:t>HL Wissens Wert: Globale Märkte“</w:t>
      </w:r>
      <w:r w:rsidRPr="00D428B7">
        <w:rPr>
          <w:rFonts w:ascii="Arial" w:eastAsia="Times New Roman" w:hAnsi="Arial" w:cs="Arial"/>
          <w:color w:val="000000"/>
          <w:sz w:val="20"/>
          <w:szCs w:val="19"/>
        </w:rPr>
        <w:t xml:space="preserve"> versucht, die wirtschaftlichen, politischen, sozialen und kulturellen Aspekte, ausgelöst durch eine Vertiefung der weltwirtschaftlichen Integration, auch "Globalisierung" genannt, einem breiteren Publikum aufzuzeigen. Dabei stehen die Auswirkungen der Globalisierung auf den Lebensstandard, auf Jobs oder auf die Umwelt für die einzelnen Bürgerinnen und Bürger, Bevölkerungsgruppen, Unternehmen oder Regionen im Mittelpunkt. Mit Hilfe von Expertinnen und Experten, Unternehmen </w:t>
      </w:r>
      <w:r>
        <w:rPr>
          <w:rFonts w:ascii="Arial" w:eastAsia="Times New Roman" w:hAnsi="Arial" w:cs="Arial"/>
          <w:color w:val="000000"/>
          <w:sz w:val="20"/>
          <w:szCs w:val="19"/>
        </w:rPr>
        <w:t xml:space="preserve">oder </w:t>
      </w:r>
      <w:r w:rsidRPr="00D428B7">
        <w:rPr>
          <w:rFonts w:ascii="Arial" w:eastAsia="Times New Roman" w:hAnsi="Arial" w:cs="Arial"/>
          <w:color w:val="000000"/>
          <w:sz w:val="20"/>
          <w:szCs w:val="19"/>
        </w:rPr>
        <w:t>Wissenschaftlerinnen und Wissenschaftlern soll eine differenzierte Diskussion über Globalisierung ermöglicht werden.</w:t>
      </w:r>
    </w:p>
    <w:p w14:paraId="611207D9" w14:textId="1E9BE402" w:rsidR="006E033E" w:rsidRPr="00D428B7" w:rsidRDefault="006E033E" w:rsidP="006E033E">
      <w:pPr>
        <w:spacing w:after="160" w:line="270" w:lineRule="exact"/>
        <w:jc w:val="both"/>
        <w:rPr>
          <w:rFonts w:ascii="Arial" w:eastAsia="Times New Roman" w:hAnsi="Arial" w:cs="Arial"/>
          <w:color w:val="000000"/>
          <w:sz w:val="20"/>
          <w:szCs w:val="19"/>
        </w:rPr>
      </w:pPr>
      <w:r w:rsidRPr="00D428B7">
        <w:rPr>
          <w:rFonts w:ascii="Arial" w:eastAsia="Times New Roman" w:hAnsi="Arial" w:cs="Arial"/>
          <w:color w:val="000000"/>
          <w:sz w:val="20"/>
          <w:szCs w:val="19"/>
        </w:rPr>
        <w:t>Die Vorträge sind Teil des Vorlesungsprogramms fü</w:t>
      </w:r>
      <w:r>
        <w:rPr>
          <w:rFonts w:ascii="Arial" w:eastAsia="Times New Roman" w:hAnsi="Arial" w:cs="Arial"/>
          <w:color w:val="000000"/>
          <w:sz w:val="20"/>
          <w:szCs w:val="19"/>
        </w:rPr>
        <w:t>r Studierende des Studiengangs „</w:t>
      </w:r>
      <w:hyperlink r:id="rId9" w:history="1">
        <w:r w:rsidRPr="00D428B7">
          <w:rPr>
            <w:rFonts w:ascii="Arial" w:eastAsia="Times New Roman" w:hAnsi="Arial" w:cs="Arial"/>
            <w:color w:val="000000"/>
            <w:sz w:val="20"/>
            <w:szCs w:val="19"/>
          </w:rPr>
          <w:t>Interkulturelle Wirtschaftspsychologie</w:t>
        </w:r>
      </w:hyperlink>
      <w:r>
        <w:rPr>
          <w:rFonts w:ascii="Arial" w:eastAsia="Times New Roman" w:hAnsi="Arial" w:cs="Arial"/>
          <w:color w:val="000000"/>
          <w:sz w:val="20"/>
          <w:szCs w:val="19"/>
        </w:rPr>
        <w:t>“</w:t>
      </w:r>
      <w:r w:rsidRPr="00D428B7">
        <w:rPr>
          <w:rFonts w:ascii="Arial" w:eastAsia="Times New Roman" w:hAnsi="Arial" w:cs="Arial"/>
          <w:color w:val="000000"/>
          <w:sz w:val="20"/>
          <w:szCs w:val="19"/>
        </w:rPr>
        <w:t xml:space="preserve">. Darüber hinaus werden diese Vorträge für andere interessierte Hochschulangehörige sowie Bürgerinnen </w:t>
      </w:r>
      <w:r w:rsidRPr="00D428B7">
        <w:rPr>
          <w:rFonts w:ascii="Arial" w:eastAsia="Times New Roman" w:hAnsi="Arial" w:cs="Arial"/>
          <w:color w:val="000000"/>
          <w:sz w:val="20"/>
          <w:szCs w:val="19"/>
        </w:rPr>
        <w:lastRenderedPageBreak/>
        <w:t>und Bürger geöffnet und die örtlichen Pressevertreter eingeladen. Initiator der Vortragsreihe „Globale Märkte“ ist Prof. Dr. Christoph Harff, Lehrgebiet „Internationale Wirtschaftsbeziehungen</w:t>
      </w:r>
      <w:r w:rsidR="005D10DA">
        <w:rPr>
          <w:rFonts w:ascii="Arial" w:eastAsia="Times New Roman" w:hAnsi="Arial" w:cs="Arial"/>
          <w:color w:val="000000"/>
          <w:sz w:val="20"/>
          <w:szCs w:val="19"/>
        </w:rPr>
        <w:t xml:space="preserve"> und Verhaltensökonomie</w:t>
      </w:r>
      <w:r w:rsidRPr="00D428B7">
        <w:rPr>
          <w:rFonts w:ascii="Arial" w:eastAsia="Times New Roman" w:hAnsi="Arial" w:cs="Arial"/>
          <w:color w:val="000000"/>
          <w:sz w:val="20"/>
          <w:szCs w:val="19"/>
        </w:rPr>
        <w:t>“.</w:t>
      </w:r>
    </w:p>
    <w:p w14:paraId="0BC40745" w14:textId="77777777" w:rsidR="006E033E" w:rsidRDefault="006E033E" w:rsidP="006E033E">
      <w:pPr>
        <w:widowControl w:val="0"/>
        <w:autoSpaceDE w:val="0"/>
        <w:autoSpaceDN w:val="0"/>
        <w:adjustRightInd w:val="0"/>
        <w:spacing w:after="160" w:line="270" w:lineRule="exact"/>
        <w:rPr>
          <w:rFonts w:ascii="Arial" w:hAnsi="Arial" w:cs="Arial"/>
          <w:color w:val="000000"/>
          <w:sz w:val="20"/>
          <w:szCs w:val="19"/>
        </w:rPr>
      </w:pPr>
    </w:p>
    <w:p w14:paraId="7A57AA12" w14:textId="77777777" w:rsidR="006E033E" w:rsidRPr="001D0DC4" w:rsidRDefault="006E033E" w:rsidP="006E033E">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102463BC" w14:textId="77777777" w:rsidR="006E033E" w:rsidRPr="00D428B7" w:rsidRDefault="00CF2CD9" w:rsidP="006E033E">
      <w:pPr>
        <w:widowControl w:val="0"/>
        <w:autoSpaceDE w:val="0"/>
        <w:autoSpaceDN w:val="0"/>
        <w:adjustRightInd w:val="0"/>
        <w:spacing w:after="160" w:line="270" w:lineRule="exact"/>
        <w:jc w:val="both"/>
        <w:rPr>
          <w:rFonts w:ascii="Arial" w:eastAsia="Times New Roman" w:hAnsi="Arial" w:cs="Arial"/>
          <w:color w:val="000000"/>
          <w:sz w:val="20"/>
          <w:szCs w:val="19"/>
        </w:rPr>
      </w:pPr>
      <w:hyperlink r:id="rId10" w:history="1">
        <w:r w:rsidR="006E033E" w:rsidRPr="00D428B7">
          <w:rPr>
            <w:rFonts w:ascii="Arial" w:eastAsia="Times New Roman" w:hAnsi="Arial" w:cs="Arial"/>
            <w:color w:val="0000FF"/>
            <w:sz w:val="20"/>
            <w:szCs w:val="19"/>
            <w:u w:val="single"/>
          </w:rPr>
          <w:t>www.hshl.de/vortragsreihen-und-kolloquien</w:t>
        </w:r>
      </w:hyperlink>
      <w:r w:rsidR="006E033E" w:rsidRPr="00D428B7">
        <w:rPr>
          <w:rFonts w:ascii="Arial" w:eastAsia="Times New Roman" w:hAnsi="Arial" w:cs="Arial"/>
          <w:color w:val="000000"/>
          <w:sz w:val="20"/>
          <w:szCs w:val="19"/>
        </w:rPr>
        <w:t xml:space="preserve"> </w:t>
      </w:r>
    </w:p>
    <w:p w14:paraId="5F12EC0D" w14:textId="77777777" w:rsidR="006E033E" w:rsidRDefault="00CF2CD9" w:rsidP="006E033E">
      <w:pPr>
        <w:widowControl w:val="0"/>
        <w:autoSpaceDE w:val="0"/>
        <w:autoSpaceDN w:val="0"/>
        <w:adjustRightInd w:val="0"/>
        <w:spacing w:after="160" w:line="270" w:lineRule="exact"/>
        <w:jc w:val="both"/>
        <w:rPr>
          <w:rFonts w:ascii="Arial" w:eastAsia="Times New Roman" w:hAnsi="Arial" w:cs="Arial"/>
          <w:color w:val="0000FF"/>
          <w:sz w:val="20"/>
          <w:szCs w:val="19"/>
          <w:u w:val="single"/>
        </w:rPr>
      </w:pPr>
      <w:hyperlink r:id="rId11" w:history="1">
        <w:r w:rsidR="006E033E" w:rsidRPr="00D73F32">
          <w:rPr>
            <w:rStyle w:val="Hyperlink"/>
            <w:rFonts w:ascii="Arial" w:eastAsia="Times New Roman" w:hAnsi="Arial" w:cs="Arial"/>
            <w:sz w:val="20"/>
            <w:szCs w:val="19"/>
          </w:rPr>
          <w:t>www.allianz-partners.de</w:t>
        </w:r>
      </w:hyperlink>
    </w:p>
    <w:p w14:paraId="51B6E7A7" w14:textId="77777777" w:rsidR="006E033E" w:rsidRDefault="006E033E" w:rsidP="00E13F6D">
      <w:pPr>
        <w:widowControl w:val="0"/>
        <w:autoSpaceDE w:val="0"/>
        <w:autoSpaceDN w:val="0"/>
        <w:adjustRightInd w:val="0"/>
        <w:spacing w:after="160" w:line="270" w:lineRule="exact"/>
        <w:rPr>
          <w:rFonts w:ascii="Arial" w:hAnsi="Arial" w:cs="Arial"/>
          <w:b/>
          <w:color w:val="000000"/>
          <w:sz w:val="20"/>
          <w:szCs w:val="19"/>
        </w:rPr>
      </w:pP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default"/>
  </w:font>
  <w:font w:name="MinionPro-Regular">
    <w:panose1 w:val="02040503050306020203"/>
    <w:charset w:val="00"/>
    <w:family w:val="auto"/>
    <w:pitch w:val="default"/>
  </w:font>
  <w:font w:name="MyriadPro-Cond">
    <w:panose1 w:val="020B0506030403020204"/>
    <w:charset w:val="00"/>
    <w:family w:val="auto"/>
    <w:pitch w:val="default"/>
  </w:font>
  <w:font w:name="Source Sans Pro">
    <w:altName w:val="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307F6"/>
    <w:rsid w:val="00090022"/>
    <w:rsid w:val="000B0DE4"/>
    <w:rsid w:val="00152262"/>
    <w:rsid w:val="001A7E32"/>
    <w:rsid w:val="001C3C8A"/>
    <w:rsid w:val="001C7FD2"/>
    <w:rsid w:val="001D0DC4"/>
    <w:rsid w:val="00210406"/>
    <w:rsid w:val="00250243"/>
    <w:rsid w:val="00280AD7"/>
    <w:rsid w:val="002D45C1"/>
    <w:rsid w:val="0030415E"/>
    <w:rsid w:val="0031133C"/>
    <w:rsid w:val="0031752D"/>
    <w:rsid w:val="00393555"/>
    <w:rsid w:val="003B7CC5"/>
    <w:rsid w:val="003E3B74"/>
    <w:rsid w:val="004407A9"/>
    <w:rsid w:val="004F51A4"/>
    <w:rsid w:val="00552F3E"/>
    <w:rsid w:val="005570EC"/>
    <w:rsid w:val="00573021"/>
    <w:rsid w:val="005C3F91"/>
    <w:rsid w:val="005D10DA"/>
    <w:rsid w:val="005E28B5"/>
    <w:rsid w:val="005F7827"/>
    <w:rsid w:val="006236BF"/>
    <w:rsid w:val="006473AA"/>
    <w:rsid w:val="00690505"/>
    <w:rsid w:val="006D5B07"/>
    <w:rsid w:val="006E033E"/>
    <w:rsid w:val="00701EFE"/>
    <w:rsid w:val="0073032C"/>
    <w:rsid w:val="0075323D"/>
    <w:rsid w:val="007D070D"/>
    <w:rsid w:val="007F31D7"/>
    <w:rsid w:val="00822FE9"/>
    <w:rsid w:val="008D2C20"/>
    <w:rsid w:val="008E6953"/>
    <w:rsid w:val="008F4B39"/>
    <w:rsid w:val="00920164"/>
    <w:rsid w:val="009611A3"/>
    <w:rsid w:val="00980D42"/>
    <w:rsid w:val="00986B1C"/>
    <w:rsid w:val="009C0F61"/>
    <w:rsid w:val="009D77D5"/>
    <w:rsid w:val="00A16307"/>
    <w:rsid w:val="00A548B7"/>
    <w:rsid w:val="00A85DE0"/>
    <w:rsid w:val="00AD53DA"/>
    <w:rsid w:val="00B12C91"/>
    <w:rsid w:val="00B545A2"/>
    <w:rsid w:val="00BB1F25"/>
    <w:rsid w:val="00C548FB"/>
    <w:rsid w:val="00C63DD2"/>
    <w:rsid w:val="00C748AD"/>
    <w:rsid w:val="00C94D28"/>
    <w:rsid w:val="00CD166A"/>
    <w:rsid w:val="00CF27E3"/>
    <w:rsid w:val="00CF2CD9"/>
    <w:rsid w:val="00CF7704"/>
    <w:rsid w:val="00CF7D27"/>
    <w:rsid w:val="00D7612F"/>
    <w:rsid w:val="00D832E7"/>
    <w:rsid w:val="00D90EA4"/>
    <w:rsid w:val="00D97AAE"/>
    <w:rsid w:val="00DF023E"/>
    <w:rsid w:val="00DF4FE0"/>
    <w:rsid w:val="00DF7DBD"/>
    <w:rsid w:val="00E13F6D"/>
    <w:rsid w:val="00EA53EA"/>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einemann\AppData\Local\Microsoft\Windows\INetCache\Content.Outlook\489BFPBJ\www.allianz-partners.de\" TargetMode="External"/><Relationship Id="rId5" Type="http://schemas.openxmlformats.org/officeDocument/2006/relationships/webSettings" Target="webSettings.xml"/><Relationship Id="rId10" Type="http://schemas.openxmlformats.org/officeDocument/2006/relationships/hyperlink" Target="http://www.hshl.de/vortragsreihen-und-kolloquien" TargetMode="External"/><Relationship Id="rId4" Type="http://schemas.openxmlformats.org/officeDocument/2006/relationships/settings" Target="settings.xml"/><Relationship Id="rId9" Type="http://schemas.openxmlformats.org/officeDocument/2006/relationships/hyperlink" Target="https://www.hshl.de/studieren/studiengaenge/bachelorstudiengaenge/interkulturelle-wirtschaftspsychologi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3479-5137-4D2B-8F0A-97ABB45F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3972</Characters>
  <Application>Microsoft Office Word</Application>
  <DocSecurity>0</DocSecurity>
  <Lines>70</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4</cp:revision>
  <cp:lastPrinted>2016-11-27T09:29:00Z</cp:lastPrinted>
  <dcterms:created xsi:type="dcterms:W3CDTF">2020-01-06T08:33:00Z</dcterms:created>
  <dcterms:modified xsi:type="dcterms:W3CDTF">2020-01-06T10:57:00Z</dcterms:modified>
</cp:coreProperties>
</file>