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6388DBF"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234B93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94AB6">
                              <w:rPr>
                                <w:rFonts w:ascii="Arial" w:hAnsi="Arial" w:cs="Arial"/>
                                <w:bCs/>
                                <w:color w:val="000000"/>
                                <w:sz w:val="13"/>
                                <w:szCs w:val="13"/>
                              </w:rPr>
                              <w:t>1</w:t>
                            </w:r>
                            <w:r w:rsidR="005945C0">
                              <w:rPr>
                                <w:rFonts w:ascii="Arial" w:hAnsi="Arial" w:cs="Arial"/>
                                <w:bCs/>
                                <w:color w:val="000000"/>
                                <w:sz w:val="13"/>
                                <w:szCs w:val="13"/>
                              </w:rPr>
                              <w:t>4</w:t>
                            </w:r>
                            <w:r w:rsidR="00FA1312" w:rsidRPr="00986B1C">
                              <w:rPr>
                                <w:rFonts w:ascii="Arial" w:hAnsi="Arial" w:cs="Arial"/>
                                <w:bCs/>
                                <w:color w:val="000000"/>
                                <w:sz w:val="13"/>
                                <w:szCs w:val="13"/>
                              </w:rPr>
                              <w:t xml:space="preserve">. </w:t>
                            </w:r>
                            <w:r w:rsidR="00194AB6">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234B93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94AB6">
                        <w:rPr>
                          <w:rFonts w:ascii="Arial" w:hAnsi="Arial" w:cs="Arial"/>
                          <w:bCs/>
                          <w:color w:val="000000"/>
                          <w:sz w:val="13"/>
                          <w:szCs w:val="13"/>
                        </w:rPr>
                        <w:t>1</w:t>
                      </w:r>
                      <w:r w:rsidR="005945C0">
                        <w:rPr>
                          <w:rFonts w:ascii="Arial" w:hAnsi="Arial" w:cs="Arial"/>
                          <w:bCs/>
                          <w:color w:val="000000"/>
                          <w:sz w:val="13"/>
                          <w:szCs w:val="13"/>
                        </w:rPr>
                        <w:t>4</w:t>
                      </w:r>
                      <w:r w:rsidR="00FA1312" w:rsidRPr="00986B1C">
                        <w:rPr>
                          <w:rFonts w:ascii="Arial" w:hAnsi="Arial" w:cs="Arial"/>
                          <w:bCs/>
                          <w:color w:val="000000"/>
                          <w:sz w:val="13"/>
                          <w:szCs w:val="13"/>
                        </w:rPr>
                        <w:t xml:space="preserve">. </w:t>
                      </w:r>
                      <w:r w:rsidR="00194AB6">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BB32391"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94AB6">
                              <w:rPr>
                                <w:rFonts w:ascii="Arial" w:hAnsi="Arial" w:cs="Arial"/>
                                <w:b/>
                                <w:bCs/>
                                <w:color w:val="000000"/>
                                <w:sz w:val="13"/>
                                <w:szCs w:val="13"/>
                              </w:rPr>
                              <w:t>1</w:t>
                            </w:r>
                            <w:r w:rsidR="005945C0">
                              <w:rPr>
                                <w:rFonts w:ascii="Arial" w:hAnsi="Arial" w:cs="Arial"/>
                                <w:b/>
                                <w:bCs/>
                                <w:color w:val="000000"/>
                                <w:sz w:val="13"/>
                                <w:szCs w:val="13"/>
                              </w:rPr>
                              <w:t>4</w:t>
                            </w:r>
                            <w:r w:rsidR="0046388E">
                              <w:rPr>
                                <w:rFonts w:ascii="Arial" w:hAnsi="Arial" w:cs="Arial"/>
                                <w:b/>
                                <w:bCs/>
                                <w:color w:val="000000"/>
                                <w:sz w:val="13"/>
                                <w:szCs w:val="13"/>
                              </w:rPr>
                              <w:t>.</w:t>
                            </w:r>
                            <w:r w:rsidR="00194AB6">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BB32391"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94AB6">
                        <w:rPr>
                          <w:rFonts w:ascii="Arial" w:hAnsi="Arial" w:cs="Arial"/>
                          <w:b/>
                          <w:bCs/>
                          <w:color w:val="000000"/>
                          <w:sz w:val="13"/>
                          <w:szCs w:val="13"/>
                        </w:rPr>
                        <w:t>1</w:t>
                      </w:r>
                      <w:r w:rsidR="005945C0">
                        <w:rPr>
                          <w:rFonts w:ascii="Arial" w:hAnsi="Arial" w:cs="Arial"/>
                          <w:b/>
                          <w:bCs/>
                          <w:color w:val="000000"/>
                          <w:sz w:val="13"/>
                          <w:szCs w:val="13"/>
                        </w:rPr>
                        <w:t>4</w:t>
                      </w:r>
                      <w:bookmarkStart w:id="1" w:name="_GoBack"/>
                      <w:bookmarkEnd w:id="1"/>
                      <w:r w:rsidR="0046388E">
                        <w:rPr>
                          <w:rFonts w:ascii="Arial" w:hAnsi="Arial" w:cs="Arial"/>
                          <w:b/>
                          <w:bCs/>
                          <w:color w:val="000000"/>
                          <w:sz w:val="13"/>
                          <w:szCs w:val="13"/>
                        </w:rPr>
                        <w:t>.</w:t>
                      </w:r>
                      <w:r w:rsidR="00194AB6">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3416C7">
        <w:rPr>
          <w:rFonts w:ascii="Arial" w:hAnsi="Arial" w:cs="Arial"/>
          <w:b/>
          <w:color w:val="000000"/>
          <w:sz w:val="20"/>
          <w:szCs w:val="19"/>
        </w:rPr>
        <w:t>893 Absolventinnen und Absolventen an der Hochschule Hamm-Lippstadt</w:t>
      </w:r>
    </w:p>
    <w:p w14:paraId="7919BB44" w14:textId="33C18F38" w:rsidR="00D90EA4" w:rsidRDefault="00194AB6"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(HSHL) freut sich über 893 Studierende, die im Jahr 2021 ihr Studium abgeschlossen haben. 491 erreichten ihren Abschluss im Sommersemester 2021, 402 im Wintersemester 2021/22. Damit liegt die Zahl etwas höher als noch 2020, als es 837 Absolventinnen und Absolventen gab. In 2021 verteilen sich die neuen Alumni mit 734 auf Bachelor- und 159 auf Masterabschlüsse. Zum dritten Mal hat die HSHL die Jahresbesten </w:t>
      </w:r>
      <w:r w:rsidR="003416C7">
        <w:rPr>
          <w:rFonts w:ascii="Arial" w:hAnsi="Arial" w:cs="Arial"/>
          <w:color w:val="000000"/>
          <w:sz w:val="20"/>
          <w:szCs w:val="19"/>
        </w:rPr>
        <w:t xml:space="preserve">unter den Absolventinnen und Absolventen der beiden Semester </w:t>
      </w:r>
      <w:r>
        <w:rPr>
          <w:rFonts w:ascii="Arial" w:hAnsi="Arial" w:cs="Arial"/>
          <w:color w:val="000000"/>
          <w:sz w:val="20"/>
          <w:szCs w:val="19"/>
        </w:rPr>
        <w:t xml:space="preserve">ausgezeichnet. In den 24 Studiengängen konnten Studierende die Urkunde und einen Buchpreis </w:t>
      </w:r>
      <w:r w:rsidR="007F3661">
        <w:rPr>
          <w:rFonts w:ascii="Arial" w:hAnsi="Arial" w:cs="Arial"/>
          <w:color w:val="000000"/>
          <w:sz w:val="20"/>
          <w:szCs w:val="19"/>
        </w:rPr>
        <w:t>entgegennehmen</w:t>
      </w:r>
      <w:r>
        <w:rPr>
          <w:rFonts w:ascii="Arial" w:hAnsi="Arial" w:cs="Arial"/>
          <w:color w:val="000000"/>
          <w:sz w:val="20"/>
          <w:szCs w:val="19"/>
        </w:rPr>
        <w:t>.</w:t>
      </w:r>
    </w:p>
    <w:p w14:paraId="5EEC40A5" w14:textId="16733C1D" w:rsidR="007F3661" w:rsidRDefault="007F366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HSHL-Präsidentin Prof. Dr.-Ing. Kira Kastell gratuliert den </w:t>
      </w:r>
      <w:r w:rsidR="00BA3F72">
        <w:rPr>
          <w:rFonts w:ascii="Arial" w:hAnsi="Arial" w:cs="Arial"/>
          <w:color w:val="000000"/>
          <w:sz w:val="20"/>
          <w:szCs w:val="19"/>
        </w:rPr>
        <w:t xml:space="preserve">Jahrgangsbesten: „Sie haben in Ihrem Studium ein außergewöhnliches Engagement gezeigt und hart gearbeitet für Ihren hervorragenden Abschluss. Ich freue mich, dass wir dies als Hochschule mit der Auszeichnung zusätzlich </w:t>
      </w:r>
      <w:r w:rsidR="003416C7">
        <w:rPr>
          <w:rFonts w:ascii="Arial" w:hAnsi="Arial" w:cs="Arial"/>
          <w:color w:val="000000"/>
          <w:sz w:val="20"/>
          <w:szCs w:val="19"/>
        </w:rPr>
        <w:t>würdigen</w:t>
      </w:r>
      <w:r w:rsidR="00BA3F72">
        <w:rPr>
          <w:rFonts w:ascii="Arial" w:hAnsi="Arial" w:cs="Arial"/>
          <w:color w:val="000000"/>
          <w:sz w:val="20"/>
          <w:szCs w:val="19"/>
        </w:rPr>
        <w:t xml:space="preserve"> können.“</w:t>
      </w:r>
    </w:p>
    <w:p w14:paraId="170354DF" w14:textId="634165D3" w:rsidR="001D0DC4" w:rsidRDefault="007F3661" w:rsidP="006236BF">
      <w:pPr>
        <w:widowControl w:val="0"/>
        <w:autoSpaceDE w:val="0"/>
        <w:autoSpaceDN w:val="0"/>
        <w:adjustRightInd w:val="0"/>
        <w:spacing w:after="160" w:line="270" w:lineRule="exact"/>
        <w:jc w:val="both"/>
        <w:rPr>
          <w:rFonts w:ascii="Arial" w:hAnsi="Arial" w:cs="Arial"/>
          <w:color w:val="000000"/>
          <w:sz w:val="20"/>
          <w:szCs w:val="19"/>
        </w:rPr>
      </w:pPr>
      <w:r w:rsidRPr="007F3661">
        <w:rPr>
          <w:rFonts w:ascii="Arial" w:hAnsi="Arial" w:cs="Arial"/>
          <w:color w:val="000000"/>
          <w:sz w:val="20"/>
          <w:szCs w:val="19"/>
        </w:rPr>
        <w:t>Entscheidende Kriterien, um zu den Jahrgangsbesten zu gehören, waren die Einhaltung der Regelstudienzeit oder maximal das Anderthalbfache der Regelstudienzeit und die beste Abschlussnote je Studiengang. Kommt es bei einem Studiengang zu mehreren Kandidatinnen und Kandidaten, wird außerdem die Abschlussnote der Bachelor- oder Masterarbeit berücksichtigt. Neben der Bachelor- oder Masterurkunde ist die Auszeichnung zum oder zur Jahrgangsbesten eine besondere Würdigung, die zum Beispiel bei Bewerbungen hilfreich sein kann.</w:t>
      </w:r>
    </w:p>
    <w:p w14:paraId="45881840" w14:textId="77777777" w:rsidR="00BA3F72" w:rsidRDefault="00BA3F72"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0CAF8B85"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3F5D3B3" w:rsidR="00E13F6D" w:rsidRDefault="004C725C"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3416C7" w:rsidRPr="006F0869">
          <w:rPr>
            <w:rStyle w:val="Hyperlink"/>
            <w:rFonts w:ascii="Arial" w:hAnsi="Arial" w:cs="Arial"/>
            <w:sz w:val="20"/>
            <w:szCs w:val="19"/>
          </w:rPr>
          <w:t>https://www.hshl.de/studieren/</w:t>
        </w:r>
      </w:hyperlink>
    </w:p>
    <w:p w14:paraId="3D793197" w14:textId="77777777" w:rsidR="003416C7" w:rsidRPr="00E13F6D" w:rsidRDefault="003416C7"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55314B0"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BC1B94">
        <w:rPr>
          <w:rFonts w:ascii="Arial" w:hAnsi="Arial" w:cs="Arial"/>
          <w:color w:val="000000"/>
          <w:sz w:val="20"/>
          <w:szCs w:val="19"/>
        </w:rPr>
        <w:t>140</w:t>
      </w:r>
      <w:bookmarkStart w:id="0" w:name="_GoBack"/>
      <w:bookmarkEnd w:id="0"/>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94AB6"/>
    <w:rsid w:val="001A7E32"/>
    <w:rsid w:val="001C3C8A"/>
    <w:rsid w:val="001C7FD2"/>
    <w:rsid w:val="001D0DC4"/>
    <w:rsid w:val="00210406"/>
    <w:rsid w:val="00280AD7"/>
    <w:rsid w:val="002D45C1"/>
    <w:rsid w:val="0030415E"/>
    <w:rsid w:val="0031133C"/>
    <w:rsid w:val="0031752D"/>
    <w:rsid w:val="003416C7"/>
    <w:rsid w:val="00393555"/>
    <w:rsid w:val="003B7CC5"/>
    <w:rsid w:val="003E3B74"/>
    <w:rsid w:val="003E71C1"/>
    <w:rsid w:val="004407A9"/>
    <w:rsid w:val="0046388E"/>
    <w:rsid w:val="004F51A4"/>
    <w:rsid w:val="00552F3E"/>
    <w:rsid w:val="005570EC"/>
    <w:rsid w:val="00573021"/>
    <w:rsid w:val="00575198"/>
    <w:rsid w:val="005945C0"/>
    <w:rsid w:val="005C3F91"/>
    <w:rsid w:val="005E28B5"/>
    <w:rsid w:val="005F7827"/>
    <w:rsid w:val="006236BF"/>
    <w:rsid w:val="006473AA"/>
    <w:rsid w:val="00690505"/>
    <w:rsid w:val="006D5B07"/>
    <w:rsid w:val="00701EFE"/>
    <w:rsid w:val="0073032C"/>
    <w:rsid w:val="0075323D"/>
    <w:rsid w:val="007B0A1C"/>
    <w:rsid w:val="007C3E60"/>
    <w:rsid w:val="007D070D"/>
    <w:rsid w:val="007F31D7"/>
    <w:rsid w:val="007F3661"/>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A3F72"/>
    <w:rsid w:val="00BB1F25"/>
    <w:rsid w:val="00BC1B94"/>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12CB5"/>
    <w:rsid w:val="00F43A70"/>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4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tudier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F491-3CE2-4362-8FFA-7EBD4C6C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10</cp:revision>
  <cp:lastPrinted>2016-11-27T09:29:00Z</cp:lastPrinted>
  <dcterms:created xsi:type="dcterms:W3CDTF">2022-09-27T06:33:00Z</dcterms:created>
  <dcterms:modified xsi:type="dcterms:W3CDTF">2022-10-06T08:46:00Z</dcterms:modified>
</cp:coreProperties>
</file>