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EDFE" w14:textId="5FAFB85E" w:rsidR="00EA3BB2" w:rsidRDefault="007F72A6" w:rsidP="00E13F6D">
      <w:pPr>
        <w:widowControl w:val="0"/>
        <w:autoSpaceDE w:val="0"/>
        <w:autoSpaceDN w:val="0"/>
        <w:adjustRightInd w:val="0"/>
        <w:spacing w:after="160" w:line="270" w:lineRule="exact"/>
        <w:rPr>
          <w:rFonts w:ascii="Arial" w:hAnsi="Arial" w:cs="Arial"/>
          <w:b/>
          <w:bCs/>
          <w:sz w:val="20"/>
          <w:szCs w:val="20"/>
        </w:rPr>
      </w:pPr>
      <w:r>
        <w:rPr>
          <w:rFonts w:ascii="Arial" w:hAnsi="Arial" w:cs="Arial"/>
          <w:noProof/>
          <w:color w:val="000000"/>
          <w:sz w:val="20"/>
          <w:szCs w:val="19"/>
        </w:rPr>
        <w:drawing>
          <wp:anchor distT="0" distB="0" distL="114300" distR="114300" simplePos="0" relativeHeight="251671552" behindDoc="0" locked="0" layoutInCell="1" allowOverlap="1" wp14:anchorId="29012C28" wp14:editId="1DD0DD31">
            <wp:simplePos x="0" y="0"/>
            <wp:positionH relativeFrom="margin">
              <wp:posOffset>1898015</wp:posOffset>
            </wp:positionH>
            <wp:positionV relativeFrom="margin">
              <wp:posOffset>-944245</wp:posOffset>
            </wp:positionV>
            <wp:extent cx="2215515" cy="695325"/>
            <wp:effectExtent l="0" t="0" r="0" b="9525"/>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erkbank-sektorenkopplung_logo.jpg"/>
                    <pic:cNvPicPr/>
                  </pic:nvPicPr>
                  <pic:blipFill>
                    <a:blip r:embed="rId8"/>
                    <a:stretch>
                      <a:fillRect/>
                    </a:stretch>
                  </pic:blipFill>
                  <pic:spPr>
                    <a:xfrm>
                      <a:off x="0" y="0"/>
                      <a:ext cx="2215515" cy="695325"/>
                    </a:xfrm>
                    <a:prstGeom prst="rect">
                      <a:avLst/>
                    </a:prstGeom>
                  </pic:spPr>
                </pic:pic>
              </a:graphicData>
            </a:graphic>
            <wp14:sizeRelH relativeFrom="margin">
              <wp14:pctWidth>0</wp14:pctWidth>
            </wp14:sizeRelH>
            <wp14:sizeRelV relativeFrom="margin">
              <wp14:pctHeight>0</wp14:pctHeight>
            </wp14:sizeRelV>
          </wp:anchor>
        </w:drawing>
      </w: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7340D2A0">
            <wp:simplePos x="0" y="0"/>
            <wp:positionH relativeFrom="margin">
              <wp:posOffset>3946525</wp:posOffset>
            </wp:positionH>
            <wp:positionV relativeFrom="margin">
              <wp:posOffset>-1010285</wp:posOffset>
            </wp:positionV>
            <wp:extent cx="2379345" cy="818515"/>
            <wp:effectExtent l="0" t="0" r="1905"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stretch>
                      <a:fillRect/>
                    </a:stretch>
                  </pic:blipFill>
                  <pic:spPr>
                    <a:xfrm>
                      <a:off x="0" y="0"/>
                      <a:ext cx="2379345"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D0363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Postanschrift</w:t>
                            </w:r>
                            <w:r w:rsidRPr="00D03632">
                              <w:rPr>
                                <w:rFonts w:ascii="Arial" w:hAnsi="Arial" w:cs="Arial"/>
                                <w:b/>
                                <w:bCs/>
                                <w:caps/>
                                <w:color w:val="000000"/>
                                <w:sz w:val="13"/>
                                <w:szCs w:val="13"/>
                              </w:rPr>
                              <w:br/>
                            </w:r>
                            <w:r w:rsidRPr="00D03632">
                              <w:rPr>
                                <w:rFonts w:ascii="Arial" w:hAnsi="Arial" w:cs="Arial"/>
                                <w:color w:val="000000"/>
                                <w:sz w:val="13"/>
                                <w:szCs w:val="13"/>
                              </w:rPr>
                              <w:t>Hochschule Hamm-Lippstadt</w:t>
                            </w:r>
                            <w:r w:rsidRPr="00D03632">
                              <w:rPr>
                                <w:rFonts w:ascii="Arial" w:hAnsi="Arial" w:cs="Arial"/>
                                <w:color w:val="000000"/>
                                <w:sz w:val="13"/>
                                <w:szCs w:val="13"/>
                              </w:rPr>
                              <w:br/>
                              <w:t xml:space="preserve">University </w:t>
                            </w:r>
                            <w:proofErr w:type="spellStart"/>
                            <w:r w:rsidRPr="00D03632">
                              <w:rPr>
                                <w:rFonts w:ascii="Arial" w:hAnsi="Arial" w:cs="Arial"/>
                                <w:color w:val="000000"/>
                                <w:sz w:val="13"/>
                                <w:szCs w:val="13"/>
                              </w:rPr>
                              <w:t>of</w:t>
                            </w:r>
                            <w:proofErr w:type="spellEnd"/>
                            <w:r w:rsidRPr="00D03632">
                              <w:rPr>
                                <w:rFonts w:ascii="Arial" w:hAnsi="Arial" w:cs="Arial"/>
                                <w:color w:val="000000"/>
                                <w:sz w:val="13"/>
                                <w:szCs w:val="13"/>
                              </w:rPr>
                              <w:t xml:space="preserve"> Applied Science</w:t>
                            </w:r>
                            <w:r w:rsidRPr="00D03632">
                              <w:rPr>
                                <w:rFonts w:ascii="Arial" w:hAnsi="Arial" w:cs="Arial"/>
                                <w:color w:val="000000"/>
                                <w:sz w:val="13"/>
                                <w:szCs w:val="13"/>
                              </w:rPr>
                              <w:br/>
                              <w:t>Marker Allee 76 – 78</w:t>
                            </w:r>
                            <w:r w:rsidRPr="00D03632">
                              <w:rPr>
                                <w:rFonts w:ascii="Arial" w:hAnsi="Arial" w:cs="Arial"/>
                                <w:color w:val="000000"/>
                                <w:sz w:val="13"/>
                                <w:szCs w:val="13"/>
                              </w:rPr>
                              <w:br/>
                              <w:t>59063 Hamm</w:t>
                            </w:r>
                          </w:p>
                          <w:p w14:paraId="08637355" w14:textId="3B0742B9" w:rsidR="001C7FD2" w:rsidRPr="00D0363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Besucheradresse</w:t>
                            </w:r>
                            <w:r w:rsidR="00FD482B" w:rsidRPr="00D03632">
                              <w:rPr>
                                <w:rFonts w:ascii="Arial" w:hAnsi="Arial" w:cs="Arial"/>
                                <w:color w:val="000000"/>
                                <w:sz w:val="13"/>
                                <w:szCs w:val="13"/>
                              </w:rPr>
                              <w:br/>
                              <w:t>Gebäude H 2</w:t>
                            </w:r>
                            <w:r w:rsidRPr="00D03632">
                              <w:rPr>
                                <w:rFonts w:ascii="Arial" w:hAnsi="Arial" w:cs="Arial"/>
                                <w:color w:val="000000"/>
                                <w:sz w:val="13"/>
                                <w:szCs w:val="13"/>
                              </w:rPr>
                              <w:t>.1</w:t>
                            </w:r>
                            <w:r w:rsidRPr="00D03632">
                              <w:rPr>
                                <w:rFonts w:ascii="Arial" w:hAnsi="Arial" w:cs="Arial"/>
                                <w:color w:val="000000"/>
                                <w:sz w:val="13"/>
                                <w:szCs w:val="13"/>
                              </w:rPr>
                              <w:br/>
                              <w:t>Marker Allee 76 – 78</w:t>
                            </w:r>
                            <w:r w:rsidRPr="00D03632">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Web</w:t>
                            </w:r>
                            <w:r w:rsidRPr="00D03632">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D0363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Postanschrift</w:t>
                      </w:r>
                      <w:r w:rsidRPr="00D03632">
                        <w:rPr>
                          <w:rFonts w:ascii="Arial" w:hAnsi="Arial" w:cs="Arial"/>
                          <w:b/>
                          <w:bCs/>
                          <w:caps/>
                          <w:color w:val="000000"/>
                          <w:sz w:val="13"/>
                          <w:szCs w:val="13"/>
                        </w:rPr>
                        <w:br/>
                      </w:r>
                      <w:r w:rsidRPr="00D03632">
                        <w:rPr>
                          <w:rFonts w:ascii="Arial" w:hAnsi="Arial" w:cs="Arial"/>
                          <w:color w:val="000000"/>
                          <w:sz w:val="13"/>
                          <w:szCs w:val="13"/>
                        </w:rPr>
                        <w:t>Hochschule Hamm-Lippstadt</w:t>
                      </w:r>
                      <w:r w:rsidRPr="00D03632">
                        <w:rPr>
                          <w:rFonts w:ascii="Arial" w:hAnsi="Arial" w:cs="Arial"/>
                          <w:color w:val="000000"/>
                          <w:sz w:val="13"/>
                          <w:szCs w:val="13"/>
                        </w:rPr>
                        <w:br/>
                        <w:t xml:space="preserve">University </w:t>
                      </w:r>
                      <w:proofErr w:type="spellStart"/>
                      <w:r w:rsidRPr="00D03632">
                        <w:rPr>
                          <w:rFonts w:ascii="Arial" w:hAnsi="Arial" w:cs="Arial"/>
                          <w:color w:val="000000"/>
                          <w:sz w:val="13"/>
                          <w:szCs w:val="13"/>
                        </w:rPr>
                        <w:t>of</w:t>
                      </w:r>
                      <w:proofErr w:type="spellEnd"/>
                      <w:r w:rsidRPr="00D03632">
                        <w:rPr>
                          <w:rFonts w:ascii="Arial" w:hAnsi="Arial" w:cs="Arial"/>
                          <w:color w:val="000000"/>
                          <w:sz w:val="13"/>
                          <w:szCs w:val="13"/>
                        </w:rPr>
                        <w:t xml:space="preserve"> Applied Science</w:t>
                      </w:r>
                      <w:r w:rsidRPr="00D03632">
                        <w:rPr>
                          <w:rFonts w:ascii="Arial" w:hAnsi="Arial" w:cs="Arial"/>
                          <w:color w:val="000000"/>
                          <w:sz w:val="13"/>
                          <w:szCs w:val="13"/>
                        </w:rPr>
                        <w:br/>
                        <w:t>Marker Allee 76 – 78</w:t>
                      </w:r>
                      <w:r w:rsidRPr="00D03632">
                        <w:rPr>
                          <w:rFonts w:ascii="Arial" w:hAnsi="Arial" w:cs="Arial"/>
                          <w:color w:val="000000"/>
                          <w:sz w:val="13"/>
                          <w:szCs w:val="13"/>
                        </w:rPr>
                        <w:br/>
                        <w:t>59063 Hamm</w:t>
                      </w:r>
                    </w:p>
                    <w:p w14:paraId="08637355" w14:textId="3B0742B9" w:rsidR="001C7FD2" w:rsidRPr="00D0363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Besucheradresse</w:t>
                      </w:r>
                      <w:r w:rsidR="00FD482B" w:rsidRPr="00D03632">
                        <w:rPr>
                          <w:rFonts w:ascii="Arial" w:hAnsi="Arial" w:cs="Arial"/>
                          <w:color w:val="000000"/>
                          <w:sz w:val="13"/>
                          <w:szCs w:val="13"/>
                        </w:rPr>
                        <w:br/>
                        <w:t>Gebäude H 2</w:t>
                      </w:r>
                      <w:r w:rsidRPr="00D03632">
                        <w:rPr>
                          <w:rFonts w:ascii="Arial" w:hAnsi="Arial" w:cs="Arial"/>
                          <w:color w:val="000000"/>
                          <w:sz w:val="13"/>
                          <w:szCs w:val="13"/>
                        </w:rPr>
                        <w:t>.1</w:t>
                      </w:r>
                      <w:r w:rsidRPr="00D03632">
                        <w:rPr>
                          <w:rFonts w:ascii="Arial" w:hAnsi="Arial" w:cs="Arial"/>
                          <w:color w:val="000000"/>
                          <w:sz w:val="13"/>
                          <w:szCs w:val="13"/>
                        </w:rPr>
                        <w:br/>
                        <w:t>Marker Allee 76 – 78</w:t>
                      </w:r>
                      <w:r w:rsidRPr="00D03632">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Web</w:t>
                      </w:r>
                      <w:r w:rsidRPr="00D03632">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DF052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w:t>
                            </w:r>
                            <w:r w:rsidRPr="00D03632">
                              <w:rPr>
                                <w:rFonts w:ascii="Arial" w:hAnsi="Arial" w:cs="Arial"/>
                                <w:bCs/>
                                <w:color w:val="000000"/>
                                <w:sz w:val="13"/>
                                <w:szCs w:val="13"/>
                              </w:rPr>
                              <w:t xml:space="preserve">ppstadt, </w:t>
                            </w:r>
                            <w:r w:rsidR="00D03632" w:rsidRPr="00D03632">
                              <w:rPr>
                                <w:rFonts w:ascii="Arial" w:hAnsi="Arial" w:cs="Arial"/>
                                <w:bCs/>
                                <w:color w:val="000000"/>
                                <w:sz w:val="13"/>
                                <w:szCs w:val="13"/>
                              </w:rPr>
                              <w:t>09</w:t>
                            </w:r>
                            <w:r w:rsidR="00FA1312" w:rsidRPr="00D03632">
                              <w:rPr>
                                <w:rFonts w:ascii="Arial" w:hAnsi="Arial" w:cs="Arial"/>
                                <w:bCs/>
                                <w:color w:val="000000"/>
                                <w:sz w:val="13"/>
                                <w:szCs w:val="13"/>
                              </w:rPr>
                              <w:t>.</w:t>
                            </w:r>
                            <w:r w:rsidR="00D03632" w:rsidRPr="00D03632">
                              <w:rPr>
                                <w:rFonts w:ascii="Arial" w:hAnsi="Arial" w:cs="Arial"/>
                                <w:bCs/>
                                <w:color w:val="000000"/>
                                <w:sz w:val="13"/>
                                <w:szCs w:val="13"/>
                              </w:rPr>
                              <w:t xml:space="preserve"> Oktober</w:t>
                            </w:r>
                            <w:r w:rsidR="00FA1312" w:rsidRPr="00D03632">
                              <w:rPr>
                                <w:rFonts w:ascii="Arial" w:hAnsi="Arial" w:cs="Arial"/>
                                <w:bCs/>
                                <w:color w:val="000000"/>
                                <w:sz w:val="13"/>
                                <w:szCs w:val="13"/>
                              </w:rPr>
                              <w:t xml:space="preserve"> </w:t>
                            </w:r>
                            <w:r w:rsidR="0046388E" w:rsidRPr="00D03632">
                              <w:rPr>
                                <w:rFonts w:ascii="Arial" w:hAnsi="Arial" w:cs="Arial"/>
                                <w:bCs/>
                                <w:color w:val="000000"/>
                                <w:sz w:val="13"/>
                                <w:szCs w:val="13"/>
                              </w:rPr>
                              <w:t>2</w:t>
                            </w:r>
                            <w:r w:rsidR="00FA1312" w:rsidRPr="00D03632">
                              <w:rPr>
                                <w:rFonts w:ascii="Arial" w:hAnsi="Arial" w:cs="Arial"/>
                                <w:bCs/>
                                <w:color w:val="000000"/>
                                <w:sz w:val="13"/>
                                <w:szCs w:val="13"/>
                              </w:rPr>
                              <w:t>0</w:t>
                            </w:r>
                            <w:r w:rsidR="00E838DC" w:rsidRPr="00D03632">
                              <w:rPr>
                                <w:rFonts w:ascii="Arial" w:hAnsi="Arial" w:cs="Arial"/>
                                <w:bCs/>
                                <w:color w:val="000000"/>
                                <w:sz w:val="13"/>
                                <w:szCs w:val="13"/>
                              </w:rPr>
                              <w:t>2</w:t>
                            </w:r>
                            <w:r w:rsidR="00400BA5" w:rsidRPr="00D03632">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DF052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w:t>
                      </w:r>
                      <w:r w:rsidRPr="00D03632">
                        <w:rPr>
                          <w:rFonts w:ascii="Arial" w:hAnsi="Arial" w:cs="Arial"/>
                          <w:bCs/>
                          <w:color w:val="000000"/>
                          <w:sz w:val="13"/>
                          <w:szCs w:val="13"/>
                        </w:rPr>
                        <w:t xml:space="preserve">ppstadt, </w:t>
                      </w:r>
                      <w:r w:rsidR="00D03632" w:rsidRPr="00D03632">
                        <w:rPr>
                          <w:rFonts w:ascii="Arial" w:hAnsi="Arial" w:cs="Arial"/>
                          <w:bCs/>
                          <w:color w:val="000000"/>
                          <w:sz w:val="13"/>
                          <w:szCs w:val="13"/>
                        </w:rPr>
                        <w:t>09</w:t>
                      </w:r>
                      <w:r w:rsidR="00FA1312" w:rsidRPr="00D03632">
                        <w:rPr>
                          <w:rFonts w:ascii="Arial" w:hAnsi="Arial" w:cs="Arial"/>
                          <w:bCs/>
                          <w:color w:val="000000"/>
                          <w:sz w:val="13"/>
                          <w:szCs w:val="13"/>
                        </w:rPr>
                        <w:t>.</w:t>
                      </w:r>
                      <w:r w:rsidR="00D03632" w:rsidRPr="00D03632">
                        <w:rPr>
                          <w:rFonts w:ascii="Arial" w:hAnsi="Arial" w:cs="Arial"/>
                          <w:bCs/>
                          <w:color w:val="000000"/>
                          <w:sz w:val="13"/>
                          <w:szCs w:val="13"/>
                        </w:rPr>
                        <w:t xml:space="preserve"> Oktober</w:t>
                      </w:r>
                      <w:r w:rsidR="00FA1312" w:rsidRPr="00D03632">
                        <w:rPr>
                          <w:rFonts w:ascii="Arial" w:hAnsi="Arial" w:cs="Arial"/>
                          <w:bCs/>
                          <w:color w:val="000000"/>
                          <w:sz w:val="13"/>
                          <w:szCs w:val="13"/>
                        </w:rPr>
                        <w:t xml:space="preserve"> </w:t>
                      </w:r>
                      <w:r w:rsidR="0046388E" w:rsidRPr="00D03632">
                        <w:rPr>
                          <w:rFonts w:ascii="Arial" w:hAnsi="Arial" w:cs="Arial"/>
                          <w:bCs/>
                          <w:color w:val="000000"/>
                          <w:sz w:val="13"/>
                          <w:szCs w:val="13"/>
                        </w:rPr>
                        <w:t>2</w:t>
                      </w:r>
                      <w:r w:rsidR="00FA1312" w:rsidRPr="00D03632">
                        <w:rPr>
                          <w:rFonts w:ascii="Arial" w:hAnsi="Arial" w:cs="Arial"/>
                          <w:bCs/>
                          <w:color w:val="000000"/>
                          <w:sz w:val="13"/>
                          <w:szCs w:val="13"/>
                        </w:rPr>
                        <w:t>0</w:t>
                      </w:r>
                      <w:r w:rsidR="00E838DC" w:rsidRPr="00D03632">
                        <w:rPr>
                          <w:rFonts w:ascii="Arial" w:hAnsi="Arial" w:cs="Arial"/>
                          <w:bCs/>
                          <w:color w:val="000000"/>
                          <w:sz w:val="13"/>
                          <w:szCs w:val="13"/>
                        </w:rPr>
                        <w:t>2</w:t>
                      </w:r>
                      <w:r w:rsidR="00400BA5" w:rsidRPr="00D03632">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755447C" w:rsidR="001C7FD2" w:rsidRPr="00D03632"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Johanna Bömken</w:t>
                            </w:r>
                            <w:r w:rsidR="001C7FD2" w:rsidRPr="00D03632">
                              <w:rPr>
                                <w:rFonts w:ascii="Arial" w:hAnsi="Arial" w:cs="Arial"/>
                                <w:color w:val="000000"/>
                                <w:sz w:val="13"/>
                                <w:szCs w:val="13"/>
                              </w:rPr>
                              <w:br/>
                            </w:r>
                            <w:r w:rsidRPr="00D03632">
                              <w:rPr>
                                <w:rFonts w:ascii="Arial" w:hAnsi="Arial" w:cs="Arial"/>
                                <w:i/>
                                <w:iCs/>
                                <w:color w:val="000000"/>
                                <w:sz w:val="13"/>
                                <w:szCs w:val="13"/>
                              </w:rPr>
                              <w:t>Leiterin Kommunikation und Marketing</w:t>
                            </w:r>
                          </w:p>
                          <w:p w14:paraId="46AFC1DE" w14:textId="5C19CE6E" w:rsidR="001C7FD2" w:rsidRPr="00135C17"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5C17">
                              <w:rPr>
                                <w:rFonts w:ascii="Arial" w:hAnsi="Arial" w:cs="Arial"/>
                                <w:color w:val="000000"/>
                                <w:sz w:val="13"/>
                                <w:szCs w:val="13"/>
                              </w:rPr>
                              <w:t>Fon</w:t>
                            </w:r>
                            <w:r w:rsidRPr="00135C17">
                              <w:rPr>
                                <w:rFonts w:ascii="Arial" w:hAnsi="Arial" w:cs="Arial"/>
                                <w:color w:val="000000"/>
                                <w:sz w:val="13"/>
                                <w:szCs w:val="13"/>
                              </w:rPr>
                              <w:tab/>
                              <w:t>+49 2381 8789 - 10</w:t>
                            </w:r>
                            <w:r w:rsidR="00FA1312" w:rsidRPr="00135C17">
                              <w:rPr>
                                <w:rFonts w:ascii="Arial" w:hAnsi="Arial" w:cs="Arial"/>
                                <w:color w:val="000000"/>
                                <w:sz w:val="13"/>
                                <w:szCs w:val="13"/>
                              </w:rPr>
                              <w:t>5</w:t>
                            </w:r>
                          </w:p>
                          <w:p w14:paraId="5FAD4860" w14:textId="02C147D8" w:rsidR="001C7FD2" w:rsidRPr="00135C17"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5C17">
                              <w:rPr>
                                <w:rFonts w:ascii="Arial" w:hAnsi="Arial" w:cs="Arial"/>
                                <w:color w:val="000000"/>
                                <w:sz w:val="13"/>
                                <w:szCs w:val="13"/>
                              </w:rPr>
                              <w:t>johanna.boemken</w:t>
                            </w:r>
                            <w:r w:rsidR="001C7FD2" w:rsidRPr="00135C17">
                              <w:rPr>
                                <w:rFonts w:ascii="Arial" w:hAnsi="Arial" w:cs="Arial"/>
                                <w:color w:val="000000"/>
                                <w:sz w:val="13"/>
                                <w:szCs w:val="13"/>
                              </w:rPr>
                              <w:t>@hshl.de</w:t>
                            </w:r>
                          </w:p>
                          <w:p w14:paraId="2EEB9581" w14:textId="77777777" w:rsidR="001C7FD2" w:rsidRPr="00135C17"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E21B7A1" w:rsidR="001C7FD2" w:rsidRPr="00135C17" w:rsidRDefault="00914738" w:rsidP="001C7FD2">
                            <w:pPr>
                              <w:spacing w:after="85" w:line="172" w:lineRule="atLeast"/>
                              <w:rPr>
                                <w:rFonts w:ascii="Arial" w:hAnsi="Arial" w:cs="Arial"/>
                                <w:b/>
                                <w:sz w:val="13"/>
                                <w:szCs w:val="13"/>
                              </w:rPr>
                            </w:pPr>
                            <w:r w:rsidRPr="00135C17">
                              <w:rPr>
                                <w:rFonts w:ascii="Arial" w:hAnsi="Arial" w:cs="Arial"/>
                                <w:b/>
                                <w:bCs/>
                                <w:color w:val="000000"/>
                                <w:sz w:val="13"/>
                                <w:szCs w:val="13"/>
                              </w:rPr>
                              <w:t>Hamm</w:t>
                            </w:r>
                            <w:r w:rsidR="009C0F61" w:rsidRPr="00135C17">
                              <w:rPr>
                                <w:rFonts w:ascii="Arial" w:hAnsi="Arial" w:cs="Arial"/>
                                <w:b/>
                                <w:bCs/>
                                <w:color w:val="000000"/>
                                <w:sz w:val="13"/>
                                <w:szCs w:val="13"/>
                              </w:rPr>
                              <w:t xml:space="preserve">, </w:t>
                            </w:r>
                            <w:r w:rsidR="00D03632" w:rsidRPr="00135C17">
                              <w:rPr>
                                <w:rFonts w:ascii="Arial" w:hAnsi="Arial" w:cs="Arial"/>
                                <w:b/>
                                <w:bCs/>
                                <w:color w:val="000000"/>
                                <w:sz w:val="13"/>
                                <w:szCs w:val="13"/>
                              </w:rPr>
                              <w:t>09</w:t>
                            </w:r>
                            <w:r w:rsidR="00AB2881" w:rsidRPr="00135C17">
                              <w:rPr>
                                <w:rFonts w:ascii="Arial" w:hAnsi="Arial" w:cs="Arial"/>
                                <w:b/>
                                <w:bCs/>
                                <w:color w:val="000000"/>
                                <w:sz w:val="13"/>
                                <w:szCs w:val="13"/>
                              </w:rPr>
                              <w:t>.</w:t>
                            </w:r>
                            <w:r w:rsidR="00D03632" w:rsidRPr="00135C17">
                              <w:rPr>
                                <w:rFonts w:ascii="Arial" w:hAnsi="Arial" w:cs="Arial"/>
                                <w:b/>
                                <w:bCs/>
                                <w:color w:val="000000"/>
                                <w:sz w:val="13"/>
                                <w:szCs w:val="13"/>
                              </w:rPr>
                              <w:t>10</w:t>
                            </w:r>
                            <w:r w:rsidR="00FA1312" w:rsidRPr="00135C17">
                              <w:rPr>
                                <w:rFonts w:ascii="Arial" w:hAnsi="Arial" w:cs="Arial"/>
                                <w:b/>
                                <w:bCs/>
                                <w:color w:val="000000"/>
                                <w:sz w:val="13"/>
                                <w:szCs w:val="13"/>
                              </w:rPr>
                              <w:t>.20</w:t>
                            </w:r>
                            <w:r w:rsidR="00E838DC" w:rsidRPr="00135C17">
                              <w:rPr>
                                <w:rFonts w:ascii="Arial" w:hAnsi="Arial" w:cs="Arial"/>
                                <w:b/>
                                <w:bCs/>
                                <w:color w:val="000000"/>
                                <w:sz w:val="13"/>
                                <w:szCs w:val="13"/>
                              </w:rPr>
                              <w:t>2</w:t>
                            </w:r>
                            <w:r w:rsidR="00400BA5" w:rsidRPr="00135C17">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755447C" w:rsidR="001C7FD2" w:rsidRPr="00D03632"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03632">
                        <w:rPr>
                          <w:rFonts w:ascii="Arial" w:hAnsi="Arial" w:cs="Arial"/>
                          <w:b/>
                          <w:bCs/>
                          <w:color w:val="000000"/>
                          <w:sz w:val="13"/>
                          <w:szCs w:val="13"/>
                        </w:rPr>
                        <w:t>Johanna Bömken</w:t>
                      </w:r>
                      <w:r w:rsidR="001C7FD2" w:rsidRPr="00D03632">
                        <w:rPr>
                          <w:rFonts w:ascii="Arial" w:hAnsi="Arial" w:cs="Arial"/>
                          <w:color w:val="000000"/>
                          <w:sz w:val="13"/>
                          <w:szCs w:val="13"/>
                        </w:rPr>
                        <w:br/>
                      </w:r>
                      <w:r w:rsidRPr="00D03632">
                        <w:rPr>
                          <w:rFonts w:ascii="Arial" w:hAnsi="Arial" w:cs="Arial"/>
                          <w:i/>
                          <w:iCs/>
                          <w:color w:val="000000"/>
                          <w:sz w:val="13"/>
                          <w:szCs w:val="13"/>
                        </w:rPr>
                        <w:t>Leiterin Kommunikation und Marketing</w:t>
                      </w:r>
                    </w:p>
                    <w:p w14:paraId="46AFC1DE" w14:textId="5C19CE6E" w:rsidR="001C7FD2" w:rsidRPr="00135C17"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5C17">
                        <w:rPr>
                          <w:rFonts w:ascii="Arial" w:hAnsi="Arial" w:cs="Arial"/>
                          <w:color w:val="000000"/>
                          <w:sz w:val="13"/>
                          <w:szCs w:val="13"/>
                        </w:rPr>
                        <w:t>Fon</w:t>
                      </w:r>
                      <w:r w:rsidRPr="00135C17">
                        <w:rPr>
                          <w:rFonts w:ascii="Arial" w:hAnsi="Arial" w:cs="Arial"/>
                          <w:color w:val="000000"/>
                          <w:sz w:val="13"/>
                          <w:szCs w:val="13"/>
                        </w:rPr>
                        <w:tab/>
                        <w:t>+49 2381 8789 - 10</w:t>
                      </w:r>
                      <w:r w:rsidR="00FA1312" w:rsidRPr="00135C17">
                        <w:rPr>
                          <w:rFonts w:ascii="Arial" w:hAnsi="Arial" w:cs="Arial"/>
                          <w:color w:val="000000"/>
                          <w:sz w:val="13"/>
                          <w:szCs w:val="13"/>
                        </w:rPr>
                        <w:t>5</w:t>
                      </w:r>
                    </w:p>
                    <w:p w14:paraId="5FAD4860" w14:textId="02C147D8" w:rsidR="001C7FD2" w:rsidRPr="00135C17"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5C17">
                        <w:rPr>
                          <w:rFonts w:ascii="Arial" w:hAnsi="Arial" w:cs="Arial"/>
                          <w:color w:val="000000"/>
                          <w:sz w:val="13"/>
                          <w:szCs w:val="13"/>
                        </w:rPr>
                        <w:t>johanna.boemken</w:t>
                      </w:r>
                      <w:r w:rsidR="001C7FD2" w:rsidRPr="00135C17">
                        <w:rPr>
                          <w:rFonts w:ascii="Arial" w:hAnsi="Arial" w:cs="Arial"/>
                          <w:color w:val="000000"/>
                          <w:sz w:val="13"/>
                          <w:szCs w:val="13"/>
                        </w:rPr>
                        <w:t>@hshl.de</w:t>
                      </w:r>
                    </w:p>
                    <w:p w14:paraId="2EEB9581" w14:textId="77777777" w:rsidR="001C7FD2" w:rsidRPr="00135C17"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E21B7A1" w:rsidR="001C7FD2" w:rsidRPr="00135C17" w:rsidRDefault="00914738" w:rsidP="001C7FD2">
                      <w:pPr>
                        <w:spacing w:after="85" w:line="172" w:lineRule="atLeast"/>
                        <w:rPr>
                          <w:rFonts w:ascii="Arial" w:hAnsi="Arial" w:cs="Arial"/>
                          <w:b/>
                          <w:sz w:val="13"/>
                          <w:szCs w:val="13"/>
                        </w:rPr>
                      </w:pPr>
                      <w:r w:rsidRPr="00135C17">
                        <w:rPr>
                          <w:rFonts w:ascii="Arial" w:hAnsi="Arial" w:cs="Arial"/>
                          <w:b/>
                          <w:bCs/>
                          <w:color w:val="000000"/>
                          <w:sz w:val="13"/>
                          <w:szCs w:val="13"/>
                        </w:rPr>
                        <w:t>Hamm</w:t>
                      </w:r>
                      <w:r w:rsidR="009C0F61" w:rsidRPr="00135C17">
                        <w:rPr>
                          <w:rFonts w:ascii="Arial" w:hAnsi="Arial" w:cs="Arial"/>
                          <w:b/>
                          <w:bCs/>
                          <w:color w:val="000000"/>
                          <w:sz w:val="13"/>
                          <w:szCs w:val="13"/>
                        </w:rPr>
                        <w:t xml:space="preserve">, </w:t>
                      </w:r>
                      <w:r w:rsidR="00D03632" w:rsidRPr="00135C17">
                        <w:rPr>
                          <w:rFonts w:ascii="Arial" w:hAnsi="Arial" w:cs="Arial"/>
                          <w:b/>
                          <w:bCs/>
                          <w:color w:val="000000"/>
                          <w:sz w:val="13"/>
                          <w:szCs w:val="13"/>
                        </w:rPr>
                        <w:t>09</w:t>
                      </w:r>
                      <w:r w:rsidR="00AB2881" w:rsidRPr="00135C17">
                        <w:rPr>
                          <w:rFonts w:ascii="Arial" w:hAnsi="Arial" w:cs="Arial"/>
                          <w:b/>
                          <w:bCs/>
                          <w:color w:val="000000"/>
                          <w:sz w:val="13"/>
                          <w:szCs w:val="13"/>
                        </w:rPr>
                        <w:t>.</w:t>
                      </w:r>
                      <w:r w:rsidR="00D03632" w:rsidRPr="00135C17">
                        <w:rPr>
                          <w:rFonts w:ascii="Arial" w:hAnsi="Arial" w:cs="Arial"/>
                          <w:b/>
                          <w:bCs/>
                          <w:color w:val="000000"/>
                          <w:sz w:val="13"/>
                          <w:szCs w:val="13"/>
                        </w:rPr>
                        <w:t>10</w:t>
                      </w:r>
                      <w:r w:rsidR="00FA1312" w:rsidRPr="00135C17">
                        <w:rPr>
                          <w:rFonts w:ascii="Arial" w:hAnsi="Arial" w:cs="Arial"/>
                          <w:b/>
                          <w:bCs/>
                          <w:color w:val="000000"/>
                          <w:sz w:val="13"/>
                          <w:szCs w:val="13"/>
                        </w:rPr>
                        <w:t>.20</w:t>
                      </w:r>
                      <w:r w:rsidR="00E838DC" w:rsidRPr="00135C17">
                        <w:rPr>
                          <w:rFonts w:ascii="Arial" w:hAnsi="Arial" w:cs="Arial"/>
                          <w:b/>
                          <w:bCs/>
                          <w:color w:val="000000"/>
                          <w:sz w:val="13"/>
                          <w:szCs w:val="13"/>
                        </w:rPr>
                        <w:t>2</w:t>
                      </w:r>
                      <w:r w:rsidR="00400BA5" w:rsidRPr="00135C17">
                        <w:rPr>
                          <w:rFonts w:ascii="Arial" w:hAnsi="Arial" w:cs="Arial"/>
                          <w:b/>
                          <w:bCs/>
                          <w:color w:val="000000"/>
                          <w:sz w:val="13"/>
                          <w:szCs w:val="13"/>
                        </w:rPr>
                        <w:t>4</w:t>
                      </w:r>
                    </w:p>
                  </w:txbxContent>
                </v:textbox>
                <w10:wrap type="square" anchorx="page" anchory="margin"/>
                <w10:anchorlock/>
              </v:shape>
            </w:pict>
          </mc:Fallback>
        </mc:AlternateContent>
      </w:r>
      <w:r w:rsidR="00886CA8">
        <w:rPr>
          <w:rFonts w:ascii="Arial" w:hAnsi="Arial" w:cs="Arial"/>
          <w:b/>
          <w:bCs/>
          <w:sz w:val="20"/>
          <w:szCs w:val="20"/>
        </w:rPr>
        <w:t>Projekt Werkbank Sektorenkopplung</w:t>
      </w:r>
      <w:r w:rsidR="00EA3BB2">
        <w:rPr>
          <w:rFonts w:ascii="Arial" w:hAnsi="Arial" w:cs="Arial"/>
          <w:b/>
          <w:bCs/>
          <w:sz w:val="20"/>
          <w:szCs w:val="20"/>
        </w:rPr>
        <w:t xml:space="preserve"> der Hochschule Hamm-Lippstadt </w:t>
      </w:r>
      <w:r w:rsidR="00B7165A">
        <w:rPr>
          <w:rFonts w:ascii="Arial" w:hAnsi="Arial" w:cs="Arial"/>
          <w:b/>
          <w:bCs/>
          <w:sz w:val="20"/>
          <w:szCs w:val="20"/>
        </w:rPr>
        <w:t xml:space="preserve">sucht Einfamilienhäuser für </w:t>
      </w:r>
      <w:r w:rsidR="00FE5118">
        <w:rPr>
          <w:rFonts w:ascii="Arial" w:hAnsi="Arial" w:cs="Arial"/>
          <w:b/>
          <w:bCs/>
          <w:sz w:val="20"/>
          <w:szCs w:val="20"/>
        </w:rPr>
        <w:t xml:space="preserve">Aktion </w:t>
      </w:r>
      <w:r w:rsidR="00B7165A">
        <w:rPr>
          <w:rFonts w:ascii="Arial" w:hAnsi="Arial" w:cs="Arial"/>
          <w:b/>
          <w:bCs/>
          <w:sz w:val="20"/>
          <w:szCs w:val="20"/>
        </w:rPr>
        <w:t xml:space="preserve">WärmepumpenCheck </w:t>
      </w:r>
    </w:p>
    <w:p w14:paraId="11E02161" w14:textId="63951D45" w:rsidR="00F73C1F" w:rsidRDefault="00E95BCC" w:rsidP="00D06F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Eignet sich mein Gebäude überhaupt für eine Wärmepumpe? W</w:t>
      </w:r>
      <w:r w:rsidR="00347CE8">
        <w:rPr>
          <w:rFonts w:ascii="Arial" w:hAnsi="Arial" w:cs="Arial"/>
          <w:color w:val="000000"/>
          <w:sz w:val="20"/>
          <w:szCs w:val="19"/>
        </w:rPr>
        <w:t>i</w:t>
      </w:r>
      <w:r>
        <w:rPr>
          <w:rFonts w:ascii="Arial" w:hAnsi="Arial" w:cs="Arial"/>
          <w:color w:val="000000"/>
          <w:sz w:val="20"/>
          <w:szCs w:val="19"/>
        </w:rPr>
        <w:t>rd</w:t>
      </w:r>
      <w:r w:rsidR="00347CE8">
        <w:rPr>
          <w:rFonts w:ascii="Arial" w:hAnsi="Arial" w:cs="Arial"/>
          <w:color w:val="000000"/>
          <w:sz w:val="20"/>
          <w:szCs w:val="19"/>
        </w:rPr>
        <w:t xml:space="preserve"> unser Haus</w:t>
      </w:r>
      <w:r>
        <w:rPr>
          <w:rFonts w:ascii="Arial" w:hAnsi="Arial" w:cs="Arial"/>
          <w:color w:val="000000"/>
          <w:sz w:val="20"/>
          <w:szCs w:val="19"/>
        </w:rPr>
        <w:t xml:space="preserve"> auch an sehr kalten Wintertagen noch ausreichend warm? Ist eine </w:t>
      </w:r>
      <w:r w:rsidR="002D73DF">
        <w:rPr>
          <w:rFonts w:ascii="Arial" w:hAnsi="Arial" w:cs="Arial"/>
          <w:color w:val="000000"/>
          <w:sz w:val="20"/>
          <w:szCs w:val="19"/>
        </w:rPr>
        <w:t xml:space="preserve">teure </w:t>
      </w:r>
      <w:r>
        <w:rPr>
          <w:rFonts w:ascii="Arial" w:hAnsi="Arial" w:cs="Arial"/>
          <w:color w:val="000000"/>
          <w:sz w:val="20"/>
          <w:szCs w:val="19"/>
        </w:rPr>
        <w:t xml:space="preserve">Wärmepumpe </w:t>
      </w:r>
      <w:r w:rsidR="002D73DF">
        <w:rPr>
          <w:rFonts w:ascii="Arial" w:hAnsi="Arial" w:cs="Arial"/>
          <w:color w:val="000000"/>
          <w:sz w:val="20"/>
          <w:szCs w:val="19"/>
        </w:rPr>
        <w:t xml:space="preserve">eine </w:t>
      </w:r>
      <w:r>
        <w:rPr>
          <w:rFonts w:ascii="Arial" w:hAnsi="Arial" w:cs="Arial"/>
          <w:color w:val="000000"/>
          <w:sz w:val="20"/>
          <w:szCs w:val="19"/>
        </w:rPr>
        <w:t>wirtschaftlich sinnvoll</w:t>
      </w:r>
      <w:r w:rsidR="002D73DF">
        <w:rPr>
          <w:rFonts w:ascii="Arial" w:hAnsi="Arial" w:cs="Arial"/>
          <w:color w:val="000000"/>
          <w:sz w:val="20"/>
          <w:szCs w:val="19"/>
        </w:rPr>
        <w:t>e Lösung</w:t>
      </w:r>
      <w:r>
        <w:rPr>
          <w:rFonts w:ascii="Arial" w:hAnsi="Arial" w:cs="Arial"/>
          <w:color w:val="000000"/>
          <w:sz w:val="20"/>
          <w:szCs w:val="19"/>
        </w:rPr>
        <w:t>?</w:t>
      </w:r>
      <w:r w:rsidR="00D03632">
        <w:rPr>
          <w:rFonts w:ascii="Arial" w:hAnsi="Arial" w:cs="Arial"/>
          <w:color w:val="000000"/>
          <w:sz w:val="20"/>
          <w:szCs w:val="19"/>
        </w:rPr>
        <w:t xml:space="preserve"> </w:t>
      </w:r>
      <w:r>
        <w:rPr>
          <w:rFonts w:ascii="Arial" w:hAnsi="Arial" w:cs="Arial"/>
          <w:color w:val="000000"/>
          <w:sz w:val="20"/>
          <w:szCs w:val="19"/>
        </w:rPr>
        <w:t>Diese und ähnliche Fragen beschäftigen viele Hauseigentümer</w:t>
      </w:r>
      <w:r w:rsidR="00D03632">
        <w:rPr>
          <w:rFonts w:ascii="Arial" w:hAnsi="Arial" w:cs="Arial"/>
          <w:color w:val="000000"/>
          <w:sz w:val="20"/>
          <w:szCs w:val="19"/>
        </w:rPr>
        <w:t>*</w:t>
      </w:r>
      <w:r>
        <w:rPr>
          <w:rFonts w:ascii="Arial" w:hAnsi="Arial" w:cs="Arial"/>
          <w:color w:val="000000"/>
          <w:sz w:val="20"/>
          <w:szCs w:val="19"/>
        </w:rPr>
        <w:t xml:space="preserve">innen </w:t>
      </w:r>
      <w:r w:rsidR="00787745">
        <w:rPr>
          <w:rFonts w:ascii="Arial" w:hAnsi="Arial" w:cs="Arial"/>
          <w:color w:val="000000"/>
          <w:sz w:val="20"/>
          <w:szCs w:val="19"/>
        </w:rPr>
        <w:t xml:space="preserve">spätestens seit dem Inkrafttreten des neuen </w:t>
      </w:r>
      <w:r w:rsidR="00F63007">
        <w:rPr>
          <w:rFonts w:ascii="Arial" w:hAnsi="Arial" w:cs="Arial"/>
          <w:color w:val="000000"/>
          <w:sz w:val="20"/>
          <w:szCs w:val="19"/>
        </w:rPr>
        <w:t>„</w:t>
      </w:r>
      <w:r w:rsidR="00787745">
        <w:rPr>
          <w:rFonts w:ascii="Arial" w:hAnsi="Arial" w:cs="Arial"/>
          <w:color w:val="000000"/>
          <w:sz w:val="20"/>
          <w:szCs w:val="19"/>
        </w:rPr>
        <w:t>Heizungsgesetzes</w:t>
      </w:r>
      <w:r w:rsidR="00F63007">
        <w:rPr>
          <w:rFonts w:ascii="Arial" w:hAnsi="Arial" w:cs="Arial"/>
          <w:color w:val="000000"/>
          <w:sz w:val="20"/>
          <w:szCs w:val="19"/>
        </w:rPr>
        <w:t>“</w:t>
      </w:r>
      <w:r w:rsidR="00787745">
        <w:rPr>
          <w:rFonts w:ascii="Arial" w:hAnsi="Arial" w:cs="Arial"/>
          <w:color w:val="000000"/>
          <w:sz w:val="20"/>
          <w:szCs w:val="19"/>
        </w:rPr>
        <w:t xml:space="preserve"> zum 1. Januar 2024 </w:t>
      </w:r>
      <w:r>
        <w:rPr>
          <w:rFonts w:ascii="Arial" w:hAnsi="Arial" w:cs="Arial"/>
          <w:color w:val="000000"/>
          <w:sz w:val="20"/>
          <w:szCs w:val="19"/>
        </w:rPr>
        <w:t>auch in und um Hamm</w:t>
      </w:r>
      <w:r w:rsidR="00787745">
        <w:rPr>
          <w:rFonts w:ascii="Arial" w:hAnsi="Arial" w:cs="Arial"/>
          <w:color w:val="000000"/>
          <w:sz w:val="20"/>
          <w:szCs w:val="19"/>
        </w:rPr>
        <w:t>.</w:t>
      </w:r>
      <w:r w:rsidR="00D03632">
        <w:rPr>
          <w:rFonts w:ascii="Arial" w:hAnsi="Arial" w:cs="Arial"/>
          <w:color w:val="000000"/>
          <w:sz w:val="20"/>
          <w:szCs w:val="19"/>
        </w:rPr>
        <w:t xml:space="preserve"> Forschende der Hochschule Hamm-Lippstadt (HSHL) suchen jetzt Hauseigentümer*innen, die sich genau diese Frage stellen und wollen ihnen mit Hilfe von Messungen helfen, Antworten zu finden. Interessierte können sich ab sofort für den „WärmepumpenCheck“ melden.</w:t>
      </w:r>
    </w:p>
    <w:p w14:paraId="149DD17A" w14:textId="662C7103" w:rsidR="008444AA" w:rsidRDefault="00D03632" w:rsidP="00D06F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Der</w:t>
      </w:r>
      <w:r w:rsidR="008444AA">
        <w:rPr>
          <w:rFonts w:ascii="Arial" w:hAnsi="Arial" w:cs="Arial"/>
          <w:color w:val="000000"/>
          <w:sz w:val="20"/>
          <w:szCs w:val="19"/>
        </w:rPr>
        <w:t xml:space="preserve"> </w:t>
      </w:r>
      <w:r w:rsidR="00FE5118">
        <w:rPr>
          <w:rFonts w:ascii="Arial" w:hAnsi="Arial" w:cs="Arial"/>
          <w:color w:val="000000"/>
          <w:sz w:val="20"/>
          <w:szCs w:val="19"/>
        </w:rPr>
        <w:t>„</w:t>
      </w:r>
      <w:r w:rsidR="00C34CBA">
        <w:rPr>
          <w:rFonts w:ascii="Arial" w:hAnsi="Arial" w:cs="Arial"/>
          <w:color w:val="000000"/>
          <w:sz w:val="20"/>
          <w:szCs w:val="19"/>
        </w:rPr>
        <w:t>Wärmepumpe</w:t>
      </w:r>
      <w:r w:rsidR="00787745">
        <w:rPr>
          <w:rFonts w:ascii="Arial" w:hAnsi="Arial" w:cs="Arial"/>
          <w:color w:val="000000"/>
          <w:sz w:val="20"/>
          <w:szCs w:val="19"/>
        </w:rPr>
        <w:t>nCheck</w:t>
      </w:r>
      <w:r w:rsidR="00C34CBA">
        <w:rPr>
          <w:rFonts w:ascii="Arial" w:hAnsi="Arial" w:cs="Arial"/>
          <w:color w:val="000000"/>
          <w:sz w:val="20"/>
          <w:szCs w:val="19"/>
        </w:rPr>
        <w:t xml:space="preserve">“ </w:t>
      </w:r>
      <w:r>
        <w:rPr>
          <w:rFonts w:ascii="Arial" w:hAnsi="Arial" w:cs="Arial"/>
          <w:color w:val="000000"/>
          <w:sz w:val="20"/>
          <w:szCs w:val="19"/>
        </w:rPr>
        <w:t xml:space="preserve">ist eine Aktion des Projektes „Werkbank Sektorenkopplung“ </w:t>
      </w:r>
      <w:r w:rsidR="002D73DF">
        <w:rPr>
          <w:rFonts w:ascii="Arial" w:hAnsi="Arial" w:cs="Arial"/>
          <w:color w:val="000000"/>
          <w:sz w:val="20"/>
          <w:szCs w:val="19"/>
        </w:rPr>
        <w:t>d</w:t>
      </w:r>
      <w:r w:rsidR="001021B1">
        <w:rPr>
          <w:rFonts w:ascii="Arial" w:hAnsi="Arial" w:cs="Arial"/>
          <w:color w:val="000000"/>
          <w:sz w:val="20"/>
          <w:szCs w:val="19"/>
        </w:rPr>
        <w:t>e</w:t>
      </w:r>
      <w:r w:rsidR="002D73DF">
        <w:rPr>
          <w:rFonts w:ascii="Arial" w:hAnsi="Arial" w:cs="Arial"/>
          <w:color w:val="000000"/>
          <w:sz w:val="20"/>
          <w:szCs w:val="19"/>
        </w:rPr>
        <w:t>s neu gegründete</w:t>
      </w:r>
      <w:r w:rsidR="00787745">
        <w:rPr>
          <w:rFonts w:ascii="Arial" w:hAnsi="Arial" w:cs="Arial"/>
          <w:color w:val="000000"/>
          <w:sz w:val="20"/>
          <w:szCs w:val="19"/>
        </w:rPr>
        <w:t>n</w:t>
      </w:r>
      <w:r w:rsidR="002D73DF">
        <w:rPr>
          <w:rFonts w:ascii="Arial" w:hAnsi="Arial" w:cs="Arial"/>
          <w:color w:val="000000"/>
          <w:sz w:val="20"/>
          <w:szCs w:val="19"/>
        </w:rPr>
        <w:t xml:space="preserve"> Institut</w:t>
      </w:r>
      <w:r w:rsidR="00787745">
        <w:rPr>
          <w:rFonts w:ascii="Arial" w:hAnsi="Arial" w:cs="Arial"/>
          <w:color w:val="000000"/>
          <w:sz w:val="20"/>
          <w:szCs w:val="19"/>
        </w:rPr>
        <w:t>s</w:t>
      </w:r>
      <w:r w:rsidR="002D73DF">
        <w:rPr>
          <w:rFonts w:ascii="Arial" w:hAnsi="Arial" w:cs="Arial"/>
          <w:color w:val="000000"/>
          <w:sz w:val="20"/>
          <w:szCs w:val="19"/>
        </w:rPr>
        <w:t xml:space="preserve"> für Sektorenkopplung </w:t>
      </w:r>
      <w:r w:rsidR="001D36ED">
        <w:rPr>
          <w:rFonts w:ascii="Arial" w:hAnsi="Arial" w:cs="Arial"/>
          <w:color w:val="000000"/>
          <w:sz w:val="20"/>
          <w:szCs w:val="19"/>
        </w:rPr>
        <w:t>in der</w:t>
      </w:r>
      <w:r w:rsidR="002D73DF">
        <w:rPr>
          <w:rFonts w:ascii="Arial" w:hAnsi="Arial" w:cs="Arial"/>
          <w:color w:val="000000"/>
          <w:sz w:val="20"/>
          <w:szCs w:val="19"/>
        </w:rPr>
        <w:t xml:space="preserve"> E</w:t>
      </w:r>
      <w:r w:rsidR="000B0710">
        <w:rPr>
          <w:rFonts w:ascii="Arial" w:hAnsi="Arial" w:cs="Arial"/>
          <w:color w:val="000000"/>
          <w:sz w:val="20"/>
          <w:szCs w:val="19"/>
        </w:rPr>
        <w:t xml:space="preserve">nergiewende </w:t>
      </w:r>
      <w:r w:rsidR="00A30C4F">
        <w:rPr>
          <w:rFonts w:ascii="Arial" w:hAnsi="Arial" w:cs="Arial"/>
          <w:color w:val="000000"/>
          <w:sz w:val="20"/>
          <w:szCs w:val="19"/>
        </w:rPr>
        <w:t xml:space="preserve">(IfSK) der </w:t>
      </w:r>
      <w:r w:rsidR="008444AA">
        <w:rPr>
          <w:rFonts w:ascii="Arial" w:hAnsi="Arial" w:cs="Arial"/>
          <w:color w:val="000000"/>
          <w:sz w:val="20"/>
          <w:szCs w:val="19"/>
        </w:rPr>
        <w:t>HSHL</w:t>
      </w:r>
      <w:r>
        <w:rPr>
          <w:rFonts w:ascii="Arial" w:hAnsi="Arial" w:cs="Arial"/>
          <w:color w:val="000000"/>
          <w:sz w:val="20"/>
          <w:szCs w:val="19"/>
        </w:rPr>
        <w:t xml:space="preserve">. Gesucht werden </w:t>
      </w:r>
      <w:r w:rsidR="008444AA" w:rsidRPr="00B7165A">
        <w:rPr>
          <w:rFonts w:ascii="Arial" w:hAnsi="Arial" w:cs="Arial"/>
          <w:color w:val="000000"/>
          <w:sz w:val="20"/>
          <w:szCs w:val="19"/>
        </w:rPr>
        <w:t>Eigentümer</w:t>
      </w:r>
      <w:r>
        <w:rPr>
          <w:rFonts w:ascii="Arial" w:hAnsi="Arial" w:cs="Arial"/>
          <w:color w:val="000000"/>
          <w:sz w:val="20"/>
          <w:szCs w:val="19"/>
        </w:rPr>
        <w:t>*</w:t>
      </w:r>
      <w:r w:rsidR="008444AA" w:rsidRPr="00B7165A">
        <w:rPr>
          <w:rFonts w:ascii="Arial" w:hAnsi="Arial" w:cs="Arial"/>
          <w:color w:val="000000"/>
          <w:sz w:val="20"/>
          <w:szCs w:val="19"/>
        </w:rPr>
        <w:t xml:space="preserve">innen von Einfamilienhäusern </w:t>
      </w:r>
      <w:r w:rsidR="007F72A6">
        <w:rPr>
          <w:rFonts w:ascii="Arial" w:hAnsi="Arial" w:cs="Arial"/>
          <w:color w:val="000000"/>
          <w:sz w:val="20"/>
          <w:szCs w:val="19"/>
        </w:rPr>
        <w:t>in</w:t>
      </w:r>
      <w:r w:rsidR="008444AA" w:rsidRPr="00B7165A">
        <w:rPr>
          <w:rFonts w:ascii="Arial" w:hAnsi="Arial" w:cs="Arial"/>
          <w:color w:val="000000"/>
          <w:sz w:val="20"/>
          <w:szCs w:val="19"/>
        </w:rPr>
        <w:t xml:space="preserve"> Hamm</w:t>
      </w:r>
      <w:r w:rsidR="008444AA">
        <w:rPr>
          <w:rFonts w:ascii="Arial" w:hAnsi="Arial" w:cs="Arial"/>
          <w:color w:val="000000"/>
          <w:sz w:val="20"/>
          <w:szCs w:val="19"/>
        </w:rPr>
        <w:t xml:space="preserve">, die grundsätzliches Interesse an einer Umstellung ihrer bislang fossil beheizten Heizkessel </w:t>
      </w:r>
      <w:r w:rsidR="00787745">
        <w:rPr>
          <w:rFonts w:ascii="Arial" w:hAnsi="Arial" w:cs="Arial"/>
          <w:color w:val="000000"/>
          <w:sz w:val="20"/>
          <w:szCs w:val="19"/>
        </w:rPr>
        <w:t xml:space="preserve">auf eine Wärmepumpe </w:t>
      </w:r>
      <w:r w:rsidR="00631E0E">
        <w:rPr>
          <w:rFonts w:ascii="Arial" w:hAnsi="Arial" w:cs="Arial"/>
          <w:color w:val="000000"/>
          <w:sz w:val="20"/>
          <w:szCs w:val="19"/>
        </w:rPr>
        <w:t>haben</w:t>
      </w:r>
      <w:bookmarkStart w:id="0" w:name="_GoBack"/>
      <w:bookmarkEnd w:id="0"/>
      <w:r w:rsidR="00341A30">
        <w:rPr>
          <w:rFonts w:ascii="Arial" w:hAnsi="Arial" w:cs="Arial"/>
          <w:color w:val="000000"/>
          <w:sz w:val="20"/>
          <w:szCs w:val="19"/>
        </w:rPr>
        <w:t xml:space="preserve"> </w:t>
      </w:r>
      <w:r w:rsidR="008444AA">
        <w:rPr>
          <w:rFonts w:ascii="Arial" w:hAnsi="Arial" w:cs="Arial"/>
          <w:color w:val="000000"/>
          <w:sz w:val="20"/>
          <w:szCs w:val="19"/>
        </w:rPr>
        <w:t xml:space="preserve">und </w:t>
      </w:r>
      <w:r w:rsidR="00A23107">
        <w:rPr>
          <w:rFonts w:ascii="Arial" w:hAnsi="Arial" w:cs="Arial"/>
          <w:color w:val="000000"/>
          <w:sz w:val="20"/>
          <w:szCs w:val="19"/>
        </w:rPr>
        <w:t xml:space="preserve">die </w:t>
      </w:r>
      <w:r w:rsidR="008444AA">
        <w:rPr>
          <w:rFonts w:ascii="Arial" w:hAnsi="Arial" w:cs="Arial"/>
          <w:color w:val="000000"/>
          <w:sz w:val="20"/>
          <w:szCs w:val="19"/>
        </w:rPr>
        <w:t xml:space="preserve">bereit sind, über einen Zeitraum von </w:t>
      </w:r>
      <w:r w:rsidR="00886CA8">
        <w:rPr>
          <w:rFonts w:ascii="Arial" w:hAnsi="Arial" w:cs="Arial"/>
          <w:color w:val="000000"/>
          <w:sz w:val="20"/>
          <w:szCs w:val="19"/>
        </w:rPr>
        <w:t xml:space="preserve">etwa </w:t>
      </w:r>
      <w:r w:rsidR="008444AA">
        <w:rPr>
          <w:rFonts w:ascii="Arial" w:hAnsi="Arial" w:cs="Arial"/>
          <w:color w:val="000000"/>
          <w:sz w:val="20"/>
          <w:szCs w:val="19"/>
        </w:rPr>
        <w:t xml:space="preserve">drei Monaten </w:t>
      </w:r>
      <w:r w:rsidR="00C34CBA">
        <w:rPr>
          <w:rFonts w:ascii="Arial" w:hAnsi="Arial" w:cs="Arial"/>
          <w:color w:val="000000"/>
          <w:sz w:val="20"/>
          <w:szCs w:val="19"/>
        </w:rPr>
        <w:t xml:space="preserve">als </w:t>
      </w:r>
      <w:r w:rsidR="008444AA">
        <w:rPr>
          <w:rFonts w:ascii="Arial" w:hAnsi="Arial" w:cs="Arial"/>
          <w:color w:val="000000"/>
          <w:sz w:val="20"/>
          <w:szCs w:val="19"/>
        </w:rPr>
        <w:t>Versuchshaushalt</w:t>
      </w:r>
      <w:r w:rsidR="00C34CBA">
        <w:rPr>
          <w:rFonts w:ascii="Arial" w:hAnsi="Arial" w:cs="Arial"/>
          <w:color w:val="000000"/>
          <w:sz w:val="20"/>
          <w:szCs w:val="19"/>
        </w:rPr>
        <w:t xml:space="preserve"> </w:t>
      </w:r>
      <w:r w:rsidR="00A23107">
        <w:rPr>
          <w:rFonts w:ascii="Arial" w:hAnsi="Arial" w:cs="Arial"/>
          <w:color w:val="000000"/>
          <w:sz w:val="20"/>
          <w:szCs w:val="19"/>
        </w:rPr>
        <w:t xml:space="preserve">an einer Feldmessung </w:t>
      </w:r>
      <w:r w:rsidR="00C34CBA">
        <w:rPr>
          <w:rFonts w:ascii="Arial" w:hAnsi="Arial" w:cs="Arial"/>
          <w:color w:val="000000"/>
          <w:sz w:val="20"/>
          <w:szCs w:val="19"/>
        </w:rPr>
        <w:t>teilzunehmen.</w:t>
      </w:r>
    </w:p>
    <w:p w14:paraId="0FBD6115" w14:textId="25D49BEC" w:rsidR="00D03632" w:rsidRPr="00D03632" w:rsidRDefault="00D03632" w:rsidP="00D06FB2">
      <w:pPr>
        <w:widowControl w:val="0"/>
        <w:autoSpaceDE w:val="0"/>
        <w:autoSpaceDN w:val="0"/>
        <w:adjustRightInd w:val="0"/>
        <w:spacing w:after="160" w:line="270" w:lineRule="exact"/>
        <w:jc w:val="both"/>
        <w:rPr>
          <w:rFonts w:ascii="Arial" w:hAnsi="Arial" w:cs="Arial"/>
          <w:b/>
          <w:color w:val="000000"/>
          <w:sz w:val="20"/>
          <w:szCs w:val="19"/>
        </w:rPr>
      </w:pPr>
      <w:r w:rsidRPr="00D03632">
        <w:rPr>
          <w:rFonts w:ascii="Arial" w:hAnsi="Arial" w:cs="Arial"/>
          <w:b/>
          <w:color w:val="000000"/>
          <w:sz w:val="20"/>
          <w:szCs w:val="19"/>
        </w:rPr>
        <w:t xml:space="preserve">Haushalte erhalten </w:t>
      </w:r>
      <w:r w:rsidR="00135C17">
        <w:rPr>
          <w:rFonts w:ascii="Arial" w:hAnsi="Arial" w:cs="Arial"/>
          <w:b/>
          <w:color w:val="000000"/>
          <w:sz w:val="20"/>
          <w:szCs w:val="19"/>
        </w:rPr>
        <w:t>Orientierungshilfe</w:t>
      </w:r>
    </w:p>
    <w:p w14:paraId="2B5ADBEE" w14:textId="7A21F6EA" w:rsidR="00787745" w:rsidRDefault="00C34CBA" w:rsidP="00C34CBA">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886CA8">
        <w:rPr>
          <w:rFonts w:ascii="Arial" w:hAnsi="Arial" w:cs="Arial"/>
          <w:color w:val="000000"/>
          <w:sz w:val="20"/>
          <w:szCs w:val="19"/>
        </w:rPr>
        <w:t xml:space="preserve">Wir möchten </w:t>
      </w:r>
      <w:r w:rsidR="007570C7">
        <w:rPr>
          <w:rFonts w:ascii="Arial" w:hAnsi="Arial" w:cs="Arial"/>
          <w:color w:val="000000"/>
          <w:sz w:val="20"/>
          <w:szCs w:val="19"/>
        </w:rPr>
        <w:t xml:space="preserve">in </w:t>
      </w:r>
      <w:r w:rsidR="007570C7" w:rsidRPr="00B7165A">
        <w:rPr>
          <w:rFonts w:ascii="Arial" w:hAnsi="Arial" w:cs="Arial"/>
          <w:color w:val="000000"/>
          <w:sz w:val="20"/>
          <w:szCs w:val="19"/>
        </w:rPr>
        <w:t>Einfamilienhäusern</w:t>
      </w:r>
      <w:r w:rsidR="007570C7">
        <w:rPr>
          <w:rFonts w:ascii="Arial" w:hAnsi="Arial" w:cs="Arial"/>
          <w:color w:val="000000"/>
          <w:sz w:val="20"/>
          <w:szCs w:val="19"/>
        </w:rPr>
        <w:t xml:space="preserve"> den Einsatz </w:t>
      </w:r>
      <w:r w:rsidR="00F63007">
        <w:rPr>
          <w:rFonts w:ascii="Arial" w:hAnsi="Arial" w:cs="Arial"/>
          <w:color w:val="000000"/>
          <w:sz w:val="20"/>
          <w:szCs w:val="19"/>
        </w:rPr>
        <w:t>von</w:t>
      </w:r>
      <w:r w:rsidR="007570C7">
        <w:rPr>
          <w:rFonts w:ascii="Arial" w:hAnsi="Arial" w:cs="Arial"/>
          <w:color w:val="000000"/>
          <w:sz w:val="20"/>
          <w:szCs w:val="19"/>
        </w:rPr>
        <w:t xml:space="preserve"> Wärmepumpe</w:t>
      </w:r>
      <w:r w:rsidR="00F63007">
        <w:rPr>
          <w:rFonts w:ascii="Arial" w:hAnsi="Arial" w:cs="Arial"/>
          <w:color w:val="000000"/>
          <w:sz w:val="20"/>
          <w:szCs w:val="19"/>
        </w:rPr>
        <w:t>n</w:t>
      </w:r>
      <w:r w:rsidR="007570C7">
        <w:rPr>
          <w:rFonts w:ascii="Arial" w:hAnsi="Arial" w:cs="Arial"/>
          <w:color w:val="000000"/>
          <w:sz w:val="20"/>
          <w:szCs w:val="19"/>
        </w:rPr>
        <w:t xml:space="preserve"> simulieren.</w:t>
      </w:r>
      <w:r w:rsidR="00787745">
        <w:rPr>
          <w:rFonts w:ascii="Arial" w:hAnsi="Arial" w:cs="Arial"/>
          <w:color w:val="000000"/>
          <w:sz w:val="20"/>
          <w:szCs w:val="19"/>
        </w:rPr>
        <w:t xml:space="preserve"> Dazu führen wir</w:t>
      </w:r>
      <w:r w:rsidR="0099729C">
        <w:rPr>
          <w:rFonts w:ascii="Arial" w:hAnsi="Arial" w:cs="Arial"/>
          <w:color w:val="000000"/>
          <w:sz w:val="20"/>
          <w:szCs w:val="19"/>
        </w:rPr>
        <w:t xml:space="preserve"> </w:t>
      </w:r>
      <w:r w:rsidR="00886CA8">
        <w:rPr>
          <w:rFonts w:ascii="Arial" w:hAnsi="Arial" w:cs="Arial"/>
          <w:color w:val="000000"/>
          <w:sz w:val="20"/>
          <w:szCs w:val="19"/>
        </w:rPr>
        <w:t>in der</w:t>
      </w:r>
      <w:r w:rsidR="0099729C">
        <w:rPr>
          <w:rFonts w:ascii="Arial" w:hAnsi="Arial" w:cs="Arial"/>
          <w:color w:val="000000"/>
          <w:sz w:val="20"/>
          <w:szCs w:val="19"/>
        </w:rPr>
        <w:t xml:space="preserve"> </w:t>
      </w:r>
      <w:r w:rsidR="00886CA8">
        <w:rPr>
          <w:rFonts w:ascii="Arial" w:hAnsi="Arial" w:cs="Arial"/>
          <w:color w:val="000000"/>
          <w:sz w:val="20"/>
          <w:szCs w:val="19"/>
        </w:rPr>
        <w:t>gerade beg</w:t>
      </w:r>
      <w:r w:rsidR="00D03632">
        <w:rPr>
          <w:rFonts w:ascii="Arial" w:hAnsi="Arial" w:cs="Arial"/>
          <w:color w:val="000000"/>
          <w:sz w:val="20"/>
          <w:szCs w:val="19"/>
        </w:rPr>
        <w:t>i</w:t>
      </w:r>
      <w:r w:rsidR="00886CA8">
        <w:rPr>
          <w:rFonts w:ascii="Arial" w:hAnsi="Arial" w:cs="Arial"/>
          <w:color w:val="000000"/>
          <w:sz w:val="20"/>
          <w:szCs w:val="19"/>
        </w:rPr>
        <w:t>nnen</w:t>
      </w:r>
      <w:r w:rsidR="00D03632">
        <w:rPr>
          <w:rFonts w:ascii="Arial" w:hAnsi="Arial" w:cs="Arial"/>
          <w:color w:val="000000"/>
          <w:sz w:val="20"/>
          <w:szCs w:val="19"/>
        </w:rPr>
        <w:t>d</w:t>
      </w:r>
      <w:r w:rsidR="00886CA8">
        <w:rPr>
          <w:rFonts w:ascii="Arial" w:hAnsi="Arial" w:cs="Arial"/>
          <w:color w:val="000000"/>
          <w:sz w:val="20"/>
          <w:szCs w:val="19"/>
        </w:rPr>
        <w:t xml:space="preserve">en </w:t>
      </w:r>
      <w:r w:rsidR="0099729C">
        <w:rPr>
          <w:rFonts w:ascii="Arial" w:hAnsi="Arial" w:cs="Arial"/>
          <w:color w:val="000000"/>
          <w:sz w:val="20"/>
          <w:szCs w:val="19"/>
        </w:rPr>
        <w:t xml:space="preserve">Heizperiode unter anderem kontinuierliche Messungen an Heizungsvor- und -rücklauf durch“, beschreibt Projektkoordinator Rüdiger Brechler </w:t>
      </w:r>
      <w:r w:rsidR="00137A21">
        <w:rPr>
          <w:rFonts w:ascii="Arial" w:hAnsi="Arial" w:cs="Arial"/>
          <w:color w:val="000000"/>
          <w:sz w:val="20"/>
          <w:szCs w:val="19"/>
        </w:rPr>
        <w:t>das Vorhaben</w:t>
      </w:r>
      <w:r w:rsidR="0099729C">
        <w:rPr>
          <w:rFonts w:ascii="Arial" w:hAnsi="Arial" w:cs="Arial"/>
          <w:color w:val="000000"/>
          <w:sz w:val="20"/>
          <w:szCs w:val="19"/>
        </w:rPr>
        <w:t>. „Nach Ende der Messungen erhalten alle teilnehmen</w:t>
      </w:r>
      <w:r w:rsidR="00137A21">
        <w:rPr>
          <w:rFonts w:ascii="Arial" w:hAnsi="Arial" w:cs="Arial"/>
          <w:color w:val="000000"/>
          <w:sz w:val="20"/>
          <w:szCs w:val="19"/>
        </w:rPr>
        <w:t>den</w:t>
      </w:r>
      <w:r w:rsidR="0099729C">
        <w:rPr>
          <w:rFonts w:ascii="Arial" w:hAnsi="Arial" w:cs="Arial"/>
          <w:color w:val="000000"/>
          <w:sz w:val="20"/>
          <w:szCs w:val="19"/>
        </w:rPr>
        <w:t xml:space="preserve"> Haushalte eine Auswertung ihrer Daten, zusammen mit einer fundierten </w:t>
      </w:r>
      <w:r w:rsidR="006653CF">
        <w:rPr>
          <w:rFonts w:ascii="Arial" w:hAnsi="Arial" w:cs="Arial"/>
          <w:color w:val="000000"/>
          <w:sz w:val="20"/>
          <w:szCs w:val="19"/>
        </w:rPr>
        <w:t>Einschätzung</w:t>
      </w:r>
      <w:r w:rsidR="0099729C">
        <w:rPr>
          <w:rFonts w:ascii="Arial" w:hAnsi="Arial" w:cs="Arial"/>
          <w:color w:val="000000"/>
          <w:sz w:val="20"/>
          <w:szCs w:val="19"/>
        </w:rPr>
        <w:t xml:space="preserve"> über die </w:t>
      </w:r>
      <w:r w:rsidR="00886CA8">
        <w:rPr>
          <w:rFonts w:ascii="Arial" w:hAnsi="Arial" w:cs="Arial"/>
          <w:color w:val="000000"/>
          <w:sz w:val="20"/>
          <w:szCs w:val="19"/>
        </w:rPr>
        <w:t xml:space="preserve">mögliche </w:t>
      </w:r>
      <w:r w:rsidR="0099729C">
        <w:rPr>
          <w:rFonts w:ascii="Arial" w:hAnsi="Arial" w:cs="Arial"/>
          <w:color w:val="000000"/>
          <w:sz w:val="20"/>
          <w:szCs w:val="19"/>
        </w:rPr>
        <w:t xml:space="preserve">Eignung </w:t>
      </w:r>
      <w:r w:rsidR="00D03632">
        <w:rPr>
          <w:rFonts w:ascii="Arial" w:hAnsi="Arial" w:cs="Arial"/>
          <w:color w:val="000000"/>
          <w:sz w:val="20"/>
          <w:szCs w:val="19"/>
        </w:rPr>
        <w:t>i</w:t>
      </w:r>
      <w:r w:rsidR="0099729C">
        <w:rPr>
          <w:rFonts w:ascii="Arial" w:hAnsi="Arial" w:cs="Arial"/>
          <w:color w:val="000000"/>
          <w:sz w:val="20"/>
          <w:szCs w:val="19"/>
        </w:rPr>
        <w:t>hrer Gebäude für den Einsatz einer Wärmepumpe.“</w:t>
      </w:r>
    </w:p>
    <w:p w14:paraId="5901CF17" w14:textId="04409868" w:rsidR="00137A21" w:rsidRPr="00137A21" w:rsidRDefault="00137A21" w:rsidP="00D06FB2">
      <w:pPr>
        <w:widowControl w:val="0"/>
        <w:autoSpaceDE w:val="0"/>
        <w:autoSpaceDN w:val="0"/>
        <w:adjustRightInd w:val="0"/>
        <w:spacing w:after="160" w:line="270" w:lineRule="exact"/>
        <w:jc w:val="both"/>
        <w:rPr>
          <w:rFonts w:ascii="Arial" w:hAnsi="Arial" w:cs="Arial"/>
          <w:b/>
          <w:color w:val="000000"/>
          <w:sz w:val="20"/>
          <w:szCs w:val="19"/>
        </w:rPr>
      </w:pPr>
      <w:r w:rsidRPr="00137A21">
        <w:rPr>
          <w:rFonts w:ascii="Arial" w:hAnsi="Arial" w:cs="Arial"/>
          <w:b/>
          <w:color w:val="000000"/>
          <w:sz w:val="20"/>
          <w:szCs w:val="19"/>
        </w:rPr>
        <w:t>Teilnahme</w:t>
      </w:r>
      <w:r w:rsidR="0031694F">
        <w:rPr>
          <w:rFonts w:ascii="Arial" w:hAnsi="Arial" w:cs="Arial"/>
          <w:b/>
          <w:color w:val="000000"/>
          <w:sz w:val="20"/>
          <w:szCs w:val="19"/>
        </w:rPr>
        <w:t>be</w:t>
      </w:r>
      <w:r w:rsidRPr="00137A21">
        <w:rPr>
          <w:rFonts w:ascii="Arial" w:hAnsi="Arial" w:cs="Arial"/>
          <w:b/>
          <w:color w:val="000000"/>
          <w:sz w:val="20"/>
          <w:szCs w:val="19"/>
        </w:rPr>
        <w:t>dingungen</w:t>
      </w:r>
      <w:r w:rsidR="007F72A6">
        <w:rPr>
          <w:rFonts w:ascii="Arial" w:hAnsi="Arial" w:cs="Arial"/>
          <w:b/>
          <w:color w:val="000000"/>
          <w:sz w:val="20"/>
          <w:szCs w:val="19"/>
        </w:rPr>
        <w:t xml:space="preserve"> für den WärmepumpenCheck</w:t>
      </w:r>
    </w:p>
    <w:p w14:paraId="2E4DF09D" w14:textId="37585FF6" w:rsidR="00137A21" w:rsidRDefault="00137A21" w:rsidP="00D06F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Interessierte Hauseigentümer</w:t>
      </w:r>
      <w:r w:rsidR="00D03632">
        <w:rPr>
          <w:rFonts w:ascii="Arial" w:hAnsi="Arial" w:cs="Arial"/>
          <w:color w:val="000000"/>
          <w:sz w:val="20"/>
          <w:szCs w:val="19"/>
        </w:rPr>
        <w:t>*</w:t>
      </w:r>
      <w:r>
        <w:rPr>
          <w:rFonts w:ascii="Arial" w:hAnsi="Arial" w:cs="Arial"/>
          <w:color w:val="000000"/>
          <w:sz w:val="20"/>
          <w:szCs w:val="19"/>
        </w:rPr>
        <w:t xml:space="preserve">innen können sich ab </w:t>
      </w:r>
      <w:r w:rsidR="00886CA8">
        <w:rPr>
          <w:rFonts w:ascii="Arial" w:hAnsi="Arial" w:cs="Arial"/>
          <w:color w:val="000000"/>
          <w:sz w:val="20"/>
          <w:szCs w:val="19"/>
        </w:rPr>
        <w:t>dem 11. Oktober 2024</w:t>
      </w:r>
      <w:r>
        <w:rPr>
          <w:rFonts w:ascii="Arial" w:hAnsi="Arial" w:cs="Arial"/>
          <w:color w:val="000000"/>
          <w:sz w:val="20"/>
          <w:szCs w:val="19"/>
        </w:rPr>
        <w:t xml:space="preserve"> über </w:t>
      </w:r>
      <w:r w:rsidRPr="00D03632">
        <w:rPr>
          <w:rFonts w:ascii="Arial" w:hAnsi="Arial" w:cs="Arial"/>
          <w:color w:val="000000"/>
          <w:sz w:val="20"/>
          <w:szCs w:val="19"/>
        </w:rPr>
        <w:t xml:space="preserve">die Website </w:t>
      </w:r>
      <w:hyperlink r:id="rId10" w:history="1">
        <w:r w:rsidR="00D03632" w:rsidRPr="00D03632">
          <w:rPr>
            <w:rStyle w:val="Hyperlink"/>
            <w:rFonts w:ascii="Arial" w:hAnsi="Arial" w:cs="Arial"/>
            <w:sz w:val="20"/>
            <w:szCs w:val="19"/>
          </w:rPr>
          <w:t>www.hshl.de/waermepumpen-check</w:t>
        </w:r>
      </w:hyperlink>
      <w:r w:rsidR="00D03632" w:rsidRPr="00D03632">
        <w:rPr>
          <w:rFonts w:ascii="Arial" w:hAnsi="Arial" w:cs="Arial"/>
          <w:sz w:val="20"/>
          <w:szCs w:val="19"/>
        </w:rPr>
        <w:t xml:space="preserve"> </w:t>
      </w:r>
      <w:r>
        <w:rPr>
          <w:rFonts w:ascii="Arial" w:hAnsi="Arial" w:cs="Arial"/>
          <w:color w:val="000000"/>
          <w:sz w:val="20"/>
          <w:szCs w:val="19"/>
        </w:rPr>
        <w:t xml:space="preserve">informieren und sich </w:t>
      </w:r>
      <w:r w:rsidR="00886CA8">
        <w:rPr>
          <w:rFonts w:ascii="Arial" w:hAnsi="Arial" w:cs="Arial"/>
          <w:color w:val="000000"/>
          <w:sz w:val="20"/>
          <w:szCs w:val="19"/>
        </w:rPr>
        <w:t>um</w:t>
      </w:r>
      <w:r>
        <w:rPr>
          <w:rFonts w:ascii="Arial" w:hAnsi="Arial" w:cs="Arial"/>
          <w:color w:val="000000"/>
          <w:sz w:val="20"/>
          <w:szCs w:val="19"/>
        </w:rPr>
        <w:t xml:space="preserve"> eine Teilnahme bewerben. </w:t>
      </w:r>
      <w:r w:rsidR="00D03632">
        <w:rPr>
          <w:rFonts w:ascii="Arial" w:hAnsi="Arial" w:cs="Arial"/>
          <w:color w:val="000000"/>
          <w:sz w:val="20"/>
          <w:szCs w:val="19"/>
        </w:rPr>
        <w:t xml:space="preserve">Kosten fallen für die Teilnahme an der Aktion nicht an. Wichtig ist allerdings, dass ein Internetanschluss verfügbar ist, der zur Datenübermittlung genutzt werden kann. </w:t>
      </w:r>
      <w:r w:rsidR="00886CA8">
        <w:rPr>
          <w:rFonts w:ascii="Arial" w:hAnsi="Arial" w:cs="Arial"/>
          <w:color w:val="000000"/>
          <w:sz w:val="20"/>
          <w:szCs w:val="19"/>
        </w:rPr>
        <w:t>Das Einfamilienhaus sollte zwischen 1984 und 2007 erbaut worden sein.</w:t>
      </w:r>
    </w:p>
    <w:p w14:paraId="312BC704" w14:textId="55774CCD" w:rsidR="00137A21" w:rsidRPr="00233ACD" w:rsidRDefault="00233ACD" w:rsidP="00D06FB2">
      <w:pPr>
        <w:widowControl w:val="0"/>
        <w:autoSpaceDE w:val="0"/>
        <w:autoSpaceDN w:val="0"/>
        <w:adjustRightInd w:val="0"/>
        <w:spacing w:after="160" w:line="270" w:lineRule="exact"/>
        <w:jc w:val="both"/>
        <w:rPr>
          <w:rFonts w:ascii="Arial" w:hAnsi="Arial" w:cs="Arial"/>
          <w:b/>
          <w:color w:val="000000"/>
          <w:sz w:val="20"/>
          <w:szCs w:val="19"/>
        </w:rPr>
      </w:pPr>
      <w:r w:rsidRPr="00233ACD">
        <w:rPr>
          <w:rFonts w:ascii="Arial" w:hAnsi="Arial" w:cs="Arial"/>
          <w:b/>
          <w:color w:val="000000"/>
          <w:sz w:val="20"/>
          <w:szCs w:val="19"/>
        </w:rPr>
        <w:t>„Heizungsgesetz“</w:t>
      </w:r>
      <w:r w:rsidR="007F72A6">
        <w:rPr>
          <w:rFonts w:ascii="Arial" w:hAnsi="Arial" w:cs="Arial"/>
          <w:b/>
          <w:color w:val="000000"/>
          <w:sz w:val="20"/>
          <w:szCs w:val="19"/>
        </w:rPr>
        <w:t xml:space="preserve"> fordert klimafreundliche Alternativen beim Heizen</w:t>
      </w:r>
    </w:p>
    <w:p w14:paraId="49B31EC4" w14:textId="01E5155D" w:rsidR="00B9225A" w:rsidRDefault="00B9225A" w:rsidP="00D06F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in den Medien als </w:t>
      </w:r>
      <w:r w:rsidR="009A5360">
        <w:rPr>
          <w:rFonts w:ascii="Arial" w:hAnsi="Arial" w:cs="Arial"/>
          <w:color w:val="000000"/>
          <w:sz w:val="20"/>
          <w:szCs w:val="19"/>
        </w:rPr>
        <w:t>„</w:t>
      </w:r>
      <w:r>
        <w:rPr>
          <w:rFonts w:ascii="Arial" w:hAnsi="Arial" w:cs="Arial"/>
          <w:color w:val="000000"/>
          <w:sz w:val="20"/>
          <w:szCs w:val="19"/>
        </w:rPr>
        <w:t>Heizungsgesetz</w:t>
      </w:r>
      <w:r w:rsidR="009A5360">
        <w:rPr>
          <w:rFonts w:ascii="Arial" w:hAnsi="Arial" w:cs="Arial"/>
          <w:color w:val="000000"/>
          <w:sz w:val="20"/>
          <w:szCs w:val="19"/>
        </w:rPr>
        <w:t>“</w:t>
      </w:r>
      <w:r>
        <w:rPr>
          <w:rFonts w:ascii="Arial" w:hAnsi="Arial" w:cs="Arial"/>
          <w:color w:val="000000"/>
          <w:sz w:val="20"/>
          <w:szCs w:val="19"/>
        </w:rPr>
        <w:t xml:space="preserve"> bekannt gewordenen Novelle des Gebäudeenergiegesetzes (GEG) ist zu Jahresbeginn 2024 in Kraft getreten. Seitdem dürfen in Neubau</w:t>
      </w:r>
      <w:r w:rsidR="00FD42B4">
        <w:rPr>
          <w:rFonts w:ascii="Arial" w:hAnsi="Arial" w:cs="Arial"/>
          <w:color w:val="000000"/>
          <w:sz w:val="20"/>
          <w:szCs w:val="19"/>
        </w:rPr>
        <w:t>gebieten</w:t>
      </w:r>
      <w:r>
        <w:rPr>
          <w:rFonts w:ascii="Arial" w:hAnsi="Arial" w:cs="Arial"/>
          <w:color w:val="000000"/>
          <w:sz w:val="20"/>
          <w:szCs w:val="19"/>
        </w:rPr>
        <w:t xml:space="preserve"> </w:t>
      </w:r>
      <w:r w:rsidR="00FD42B4">
        <w:rPr>
          <w:rFonts w:ascii="Arial" w:hAnsi="Arial" w:cs="Arial"/>
          <w:color w:val="000000"/>
          <w:sz w:val="20"/>
          <w:szCs w:val="19"/>
        </w:rPr>
        <w:t>nur noch Heizungssysteme eingebaut werden, die im Jahresdurchschnitt mindestens 65 Prozent Erneuerbare</w:t>
      </w:r>
      <w:r w:rsidR="00E95BCC">
        <w:rPr>
          <w:rFonts w:ascii="Arial" w:hAnsi="Arial" w:cs="Arial"/>
          <w:color w:val="000000"/>
          <w:sz w:val="20"/>
          <w:szCs w:val="19"/>
        </w:rPr>
        <w:t>-</w:t>
      </w:r>
      <w:r w:rsidR="00FD42B4">
        <w:rPr>
          <w:rFonts w:ascii="Arial" w:hAnsi="Arial" w:cs="Arial"/>
          <w:color w:val="000000"/>
          <w:sz w:val="20"/>
          <w:szCs w:val="19"/>
        </w:rPr>
        <w:t>Energien</w:t>
      </w:r>
      <w:r w:rsidR="00E95BCC">
        <w:rPr>
          <w:rFonts w:ascii="Arial" w:hAnsi="Arial" w:cs="Arial"/>
          <w:color w:val="000000"/>
          <w:sz w:val="20"/>
          <w:szCs w:val="19"/>
        </w:rPr>
        <w:t>-Anteil</w:t>
      </w:r>
      <w:r w:rsidR="00FD42B4">
        <w:rPr>
          <w:rFonts w:ascii="Arial" w:hAnsi="Arial" w:cs="Arial"/>
          <w:color w:val="000000"/>
          <w:sz w:val="20"/>
          <w:szCs w:val="19"/>
        </w:rPr>
        <w:t xml:space="preserve"> </w:t>
      </w:r>
      <w:r w:rsidR="008F6DA3">
        <w:rPr>
          <w:rFonts w:ascii="Arial" w:hAnsi="Arial" w:cs="Arial"/>
          <w:color w:val="000000"/>
          <w:sz w:val="20"/>
          <w:szCs w:val="19"/>
        </w:rPr>
        <w:t>aufweisen</w:t>
      </w:r>
      <w:r w:rsidR="00FD42B4">
        <w:rPr>
          <w:rFonts w:ascii="Arial" w:hAnsi="Arial" w:cs="Arial"/>
          <w:color w:val="000000"/>
          <w:sz w:val="20"/>
          <w:szCs w:val="19"/>
        </w:rPr>
        <w:t xml:space="preserve">. Im Gebäudebestand dürfen bestehende </w:t>
      </w:r>
      <w:r w:rsidR="00144774">
        <w:rPr>
          <w:rFonts w:ascii="Arial" w:hAnsi="Arial" w:cs="Arial"/>
          <w:color w:val="000000"/>
          <w:sz w:val="20"/>
          <w:szCs w:val="19"/>
        </w:rPr>
        <w:t>ö</w:t>
      </w:r>
      <w:r w:rsidR="00FD42B4">
        <w:rPr>
          <w:rFonts w:ascii="Arial" w:hAnsi="Arial" w:cs="Arial"/>
          <w:color w:val="000000"/>
          <w:sz w:val="20"/>
          <w:szCs w:val="19"/>
        </w:rPr>
        <w:t xml:space="preserve">l- oder </w:t>
      </w:r>
      <w:r w:rsidR="00144774">
        <w:rPr>
          <w:rFonts w:ascii="Arial" w:hAnsi="Arial" w:cs="Arial"/>
          <w:color w:val="000000"/>
          <w:sz w:val="20"/>
          <w:szCs w:val="19"/>
        </w:rPr>
        <w:t>g</w:t>
      </w:r>
      <w:r w:rsidR="00FD42B4">
        <w:rPr>
          <w:rFonts w:ascii="Arial" w:hAnsi="Arial" w:cs="Arial"/>
          <w:color w:val="000000"/>
          <w:sz w:val="20"/>
          <w:szCs w:val="19"/>
        </w:rPr>
        <w:t xml:space="preserve">asgefeuerte Wärmeerzeuger weiterhin betrieben werden. </w:t>
      </w:r>
      <w:r w:rsidR="006653CF">
        <w:rPr>
          <w:rFonts w:ascii="Arial" w:hAnsi="Arial" w:cs="Arial"/>
          <w:color w:val="000000"/>
          <w:sz w:val="20"/>
          <w:szCs w:val="19"/>
        </w:rPr>
        <w:t>S</w:t>
      </w:r>
      <w:r w:rsidR="00FD42B4">
        <w:rPr>
          <w:rFonts w:ascii="Arial" w:hAnsi="Arial" w:cs="Arial"/>
          <w:color w:val="000000"/>
          <w:sz w:val="20"/>
          <w:szCs w:val="19"/>
        </w:rPr>
        <w:t xml:space="preserve">pätestens dann, wenn diese nicht mehr repariert werden können und die Kommunen ihre Wärmeplanungen veröffentlicht haben, </w:t>
      </w:r>
      <w:r w:rsidR="00144774">
        <w:rPr>
          <w:rFonts w:ascii="Arial" w:hAnsi="Arial" w:cs="Arial"/>
          <w:color w:val="000000"/>
          <w:sz w:val="20"/>
          <w:szCs w:val="19"/>
        </w:rPr>
        <w:t xml:space="preserve">müssen auch </w:t>
      </w:r>
      <w:r w:rsidR="00E95BCC">
        <w:rPr>
          <w:rFonts w:ascii="Arial" w:hAnsi="Arial" w:cs="Arial"/>
          <w:color w:val="000000"/>
          <w:sz w:val="20"/>
          <w:szCs w:val="19"/>
        </w:rPr>
        <w:t xml:space="preserve">in bestehenden Wohn- und Nichtwohngebäuden </w:t>
      </w:r>
      <w:r w:rsidR="00144774">
        <w:rPr>
          <w:rFonts w:ascii="Arial" w:hAnsi="Arial" w:cs="Arial"/>
          <w:color w:val="000000"/>
          <w:sz w:val="20"/>
          <w:szCs w:val="19"/>
        </w:rPr>
        <w:t>klimafreundliche Alternative</w:t>
      </w:r>
      <w:r w:rsidR="000A0B48">
        <w:rPr>
          <w:rFonts w:ascii="Arial" w:hAnsi="Arial" w:cs="Arial"/>
          <w:color w:val="000000"/>
          <w:sz w:val="20"/>
          <w:szCs w:val="19"/>
        </w:rPr>
        <w:t>n</w:t>
      </w:r>
      <w:r w:rsidR="00144774">
        <w:rPr>
          <w:rFonts w:ascii="Arial" w:hAnsi="Arial" w:cs="Arial"/>
          <w:color w:val="000000"/>
          <w:sz w:val="20"/>
          <w:szCs w:val="19"/>
        </w:rPr>
        <w:t xml:space="preserve"> eingesetzt werden. </w:t>
      </w:r>
      <w:r>
        <w:rPr>
          <w:rFonts w:ascii="Arial" w:hAnsi="Arial" w:cs="Arial"/>
          <w:color w:val="000000"/>
          <w:sz w:val="20"/>
          <w:szCs w:val="19"/>
        </w:rPr>
        <w:t xml:space="preserve">Als eine der </w:t>
      </w:r>
      <w:r w:rsidR="00233ACD">
        <w:rPr>
          <w:rFonts w:ascii="Arial" w:hAnsi="Arial" w:cs="Arial"/>
          <w:color w:val="000000"/>
          <w:sz w:val="20"/>
          <w:szCs w:val="19"/>
        </w:rPr>
        <w:t xml:space="preserve">am Markt verfügbaren </w:t>
      </w:r>
      <w:r>
        <w:rPr>
          <w:rFonts w:ascii="Arial" w:hAnsi="Arial" w:cs="Arial"/>
          <w:color w:val="000000"/>
          <w:sz w:val="20"/>
          <w:szCs w:val="19"/>
        </w:rPr>
        <w:t>technischen Lösungen für klimafreundliches Heizen gelten Wärmepumpen.</w:t>
      </w:r>
    </w:p>
    <w:p w14:paraId="134BEC72" w14:textId="1DC4AC30" w:rsidR="00B54D6E" w:rsidRPr="00D03632" w:rsidRDefault="00BE0B9D" w:rsidP="00311DB2">
      <w:pPr>
        <w:widowControl w:val="0"/>
        <w:autoSpaceDE w:val="0"/>
        <w:autoSpaceDN w:val="0"/>
        <w:adjustRightInd w:val="0"/>
        <w:spacing w:after="160" w:line="270" w:lineRule="exact"/>
        <w:jc w:val="both"/>
        <w:rPr>
          <w:rFonts w:ascii="Arial" w:hAnsi="Arial" w:cs="Arial"/>
          <w:color w:val="000000"/>
          <w:sz w:val="20"/>
          <w:szCs w:val="19"/>
          <w:u w:val="single"/>
        </w:rPr>
      </w:pPr>
      <w:r w:rsidRPr="00D03632">
        <w:rPr>
          <w:rFonts w:ascii="Arial" w:hAnsi="Arial" w:cs="Arial"/>
          <w:color w:val="000000"/>
          <w:sz w:val="20"/>
          <w:szCs w:val="19"/>
          <w:u w:val="single"/>
        </w:rPr>
        <w:lastRenderedPageBreak/>
        <w:t>D</w:t>
      </w:r>
      <w:r w:rsidR="00927A27" w:rsidRPr="00D03632">
        <w:rPr>
          <w:rFonts w:ascii="Arial" w:hAnsi="Arial" w:cs="Arial"/>
          <w:color w:val="000000"/>
          <w:sz w:val="20"/>
          <w:szCs w:val="19"/>
          <w:u w:val="single"/>
        </w:rPr>
        <w:t xml:space="preserve">as </w:t>
      </w:r>
      <w:r w:rsidRPr="00D03632">
        <w:rPr>
          <w:rFonts w:ascii="Arial" w:hAnsi="Arial" w:cs="Arial"/>
          <w:color w:val="000000"/>
          <w:sz w:val="20"/>
          <w:szCs w:val="19"/>
          <w:u w:val="single"/>
        </w:rPr>
        <w:t xml:space="preserve">Institut für Sektorenkopplung in der Energiewende </w:t>
      </w:r>
      <w:r w:rsidR="00D03632" w:rsidRPr="00D03632">
        <w:rPr>
          <w:rFonts w:ascii="Arial" w:hAnsi="Arial" w:cs="Arial"/>
          <w:color w:val="000000"/>
          <w:sz w:val="20"/>
          <w:szCs w:val="19"/>
          <w:u w:val="single"/>
        </w:rPr>
        <w:t>(</w:t>
      </w:r>
      <w:r w:rsidRPr="00D03632">
        <w:rPr>
          <w:rFonts w:ascii="Arial" w:hAnsi="Arial" w:cs="Arial"/>
          <w:color w:val="000000"/>
          <w:sz w:val="20"/>
          <w:szCs w:val="19"/>
          <w:u w:val="single"/>
        </w:rPr>
        <w:t>IfSK</w:t>
      </w:r>
      <w:r w:rsidR="00D03632" w:rsidRPr="00D03632">
        <w:rPr>
          <w:rFonts w:ascii="Arial" w:hAnsi="Arial" w:cs="Arial"/>
          <w:color w:val="000000"/>
          <w:sz w:val="20"/>
          <w:szCs w:val="19"/>
          <w:u w:val="single"/>
        </w:rPr>
        <w:t>)</w:t>
      </w:r>
      <w:r w:rsidR="00BA1D71" w:rsidRPr="00D03632">
        <w:rPr>
          <w:rFonts w:ascii="Arial" w:hAnsi="Arial" w:cs="Arial"/>
          <w:color w:val="000000"/>
          <w:sz w:val="20"/>
          <w:szCs w:val="19"/>
          <w:u w:val="single"/>
        </w:rPr>
        <w:t xml:space="preserve"> der HSHL</w:t>
      </w:r>
      <w:r w:rsidR="007F72A6">
        <w:rPr>
          <w:rFonts w:ascii="Arial" w:hAnsi="Arial" w:cs="Arial"/>
          <w:color w:val="000000"/>
          <w:sz w:val="20"/>
          <w:szCs w:val="19"/>
          <w:u w:val="single"/>
        </w:rPr>
        <w:t>:</w:t>
      </w:r>
    </w:p>
    <w:p w14:paraId="01E27756" w14:textId="1B163CD5" w:rsidR="00BE0B9D" w:rsidRPr="00BE0B9D" w:rsidRDefault="00BE0B9D" w:rsidP="00BE0B9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w:t>
      </w:r>
      <w:r w:rsidRPr="00BE0B9D">
        <w:rPr>
          <w:rFonts w:ascii="Arial" w:hAnsi="Arial" w:cs="Arial"/>
          <w:color w:val="000000"/>
          <w:sz w:val="20"/>
          <w:szCs w:val="19"/>
        </w:rPr>
        <w:t>ür den Schutz des Klimas ist die Kopplung der Sektoren Strom, Wärme/Klima und Mobilität von enormer Wichtigkeit. Jedoch erfordert die erfolgreiche Verbindung dieser Sektoren neben zukunftsfähigen Wertschöpfungsketten und innovativen Geschäftsmodellen auch die nachhaltige Qualifizierung und Erweiterung personeller Ressourcen und Kapazitäten.</w:t>
      </w:r>
    </w:p>
    <w:p w14:paraId="347C5BDD" w14:textId="06C4C974" w:rsidR="00BE0B9D" w:rsidRDefault="00BE0B9D" w:rsidP="00BE0B9D">
      <w:pPr>
        <w:widowControl w:val="0"/>
        <w:autoSpaceDE w:val="0"/>
        <w:autoSpaceDN w:val="0"/>
        <w:adjustRightInd w:val="0"/>
        <w:spacing w:after="160" w:line="270" w:lineRule="exact"/>
        <w:jc w:val="both"/>
        <w:rPr>
          <w:rFonts w:ascii="Arial" w:hAnsi="Arial" w:cs="Arial"/>
          <w:color w:val="000000"/>
          <w:sz w:val="20"/>
          <w:szCs w:val="19"/>
        </w:rPr>
      </w:pPr>
      <w:r w:rsidRPr="00BE0B9D">
        <w:rPr>
          <w:rFonts w:ascii="Arial" w:hAnsi="Arial" w:cs="Arial"/>
          <w:color w:val="000000"/>
          <w:sz w:val="20"/>
          <w:szCs w:val="19"/>
        </w:rPr>
        <w:t xml:space="preserve">Um im Hinblick auf die lokale Energieversorgung technologieoffene Lösungen für die Verwirklichung von Klimaschutzzielen in den urbanen Lebens- und Arbeitsräumen der Region anbieten zu können, hat die Hochschule Hamm-Lippstadt </w:t>
      </w:r>
      <w:r>
        <w:rPr>
          <w:rFonts w:ascii="Arial" w:hAnsi="Arial" w:cs="Arial"/>
          <w:color w:val="000000"/>
          <w:sz w:val="20"/>
          <w:szCs w:val="19"/>
        </w:rPr>
        <w:t xml:space="preserve">im Frühjahr 2024 </w:t>
      </w:r>
      <w:r w:rsidRPr="00BE0B9D">
        <w:rPr>
          <w:rFonts w:ascii="Arial" w:hAnsi="Arial" w:cs="Arial"/>
          <w:color w:val="000000"/>
          <w:sz w:val="20"/>
          <w:szCs w:val="19"/>
        </w:rPr>
        <w:t xml:space="preserve">am Standort Hamm das </w:t>
      </w:r>
      <w:r w:rsidR="007F72A6">
        <w:rPr>
          <w:rFonts w:ascii="Arial" w:hAnsi="Arial" w:cs="Arial"/>
          <w:color w:val="000000"/>
          <w:sz w:val="20"/>
          <w:szCs w:val="19"/>
        </w:rPr>
        <w:t>„</w:t>
      </w:r>
      <w:r w:rsidRPr="00BE0B9D">
        <w:rPr>
          <w:rFonts w:ascii="Arial" w:hAnsi="Arial" w:cs="Arial"/>
          <w:color w:val="000000"/>
          <w:sz w:val="20"/>
          <w:szCs w:val="19"/>
        </w:rPr>
        <w:t>Institut für Sektorenkopplung in der Energiewende</w:t>
      </w:r>
      <w:r w:rsidR="007F72A6">
        <w:rPr>
          <w:rFonts w:ascii="Arial" w:hAnsi="Arial" w:cs="Arial"/>
          <w:color w:val="000000"/>
          <w:sz w:val="20"/>
          <w:szCs w:val="19"/>
        </w:rPr>
        <w:t>“</w:t>
      </w:r>
      <w:r w:rsidRPr="00BE0B9D">
        <w:rPr>
          <w:rFonts w:ascii="Arial" w:hAnsi="Arial" w:cs="Arial"/>
          <w:color w:val="000000"/>
          <w:sz w:val="20"/>
          <w:szCs w:val="19"/>
        </w:rPr>
        <w:t xml:space="preserve"> gegründet. In dieser interdisziplinären Einrichtung werden Kompetenzen aus den Bereichen Energietechnik, Informationstechnologie und Wirtschaft gebündelt.</w:t>
      </w:r>
    </w:p>
    <w:p w14:paraId="058581D3" w14:textId="77777777" w:rsidR="00BE0B9D" w:rsidRPr="00BE0B9D" w:rsidRDefault="00BE0B9D" w:rsidP="00BE0B9D">
      <w:pPr>
        <w:widowControl w:val="0"/>
        <w:autoSpaceDE w:val="0"/>
        <w:autoSpaceDN w:val="0"/>
        <w:adjustRightInd w:val="0"/>
        <w:spacing w:after="160" w:line="270" w:lineRule="exact"/>
        <w:jc w:val="both"/>
        <w:rPr>
          <w:rFonts w:ascii="Arial" w:hAnsi="Arial" w:cs="Arial"/>
          <w:color w:val="000000"/>
          <w:sz w:val="20"/>
          <w:szCs w:val="19"/>
        </w:rPr>
      </w:pPr>
    </w:p>
    <w:p w14:paraId="36D68AA4" w14:textId="6B6F094C" w:rsidR="00BE0B9D" w:rsidRPr="00D03632" w:rsidRDefault="00BE0B9D" w:rsidP="00BE0B9D">
      <w:pPr>
        <w:widowControl w:val="0"/>
        <w:autoSpaceDE w:val="0"/>
        <w:autoSpaceDN w:val="0"/>
        <w:adjustRightInd w:val="0"/>
        <w:spacing w:after="160" w:line="270" w:lineRule="exact"/>
        <w:jc w:val="both"/>
        <w:rPr>
          <w:rFonts w:ascii="Arial" w:hAnsi="Arial" w:cs="Arial"/>
          <w:color w:val="000000"/>
          <w:sz w:val="20"/>
          <w:szCs w:val="19"/>
          <w:u w:val="single"/>
        </w:rPr>
      </w:pPr>
      <w:r w:rsidRPr="00D03632">
        <w:rPr>
          <w:rFonts w:ascii="Arial" w:hAnsi="Arial" w:cs="Arial"/>
          <w:color w:val="000000"/>
          <w:sz w:val="20"/>
          <w:szCs w:val="19"/>
          <w:u w:val="single"/>
        </w:rPr>
        <w:t xml:space="preserve">Über das Projekt </w:t>
      </w:r>
      <w:r w:rsidR="007F72A6">
        <w:rPr>
          <w:rFonts w:ascii="Arial" w:hAnsi="Arial" w:cs="Arial"/>
          <w:color w:val="000000"/>
          <w:sz w:val="20"/>
          <w:szCs w:val="19"/>
          <w:u w:val="single"/>
        </w:rPr>
        <w:t>„</w:t>
      </w:r>
      <w:r w:rsidRPr="00D03632">
        <w:rPr>
          <w:rFonts w:ascii="Arial" w:hAnsi="Arial" w:cs="Arial"/>
          <w:color w:val="000000"/>
          <w:sz w:val="20"/>
          <w:szCs w:val="19"/>
          <w:u w:val="single"/>
        </w:rPr>
        <w:t>Werkbank Sektorenkopplung</w:t>
      </w:r>
      <w:r w:rsidR="007F72A6">
        <w:rPr>
          <w:rFonts w:ascii="Arial" w:hAnsi="Arial" w:cs="Arial"/>
          <w:color w:val="000000"/>
          <w:sz w:val="20"/>
          <w:szCs w:val="19"/>
          <w:u w:val="single"/>
        </w:rPr>
        <w:t>“:</w:t>
      </w:r>
    </w:p>
    <w:p w14:paraId="66A9761D" w14:textId="47F16371" w:rsidR="00BE0B9D" w:rsidRDefault="00BE0B9D" w:rsidP="00BE0B9D">
      <w:pPr>
        <w:widowControl w:val="0"/>
        <w:autoSpaceDE w:val="0"/>
        <w:autoSpaceDN w:val="0"/>
        <w:adjustRightInd w:val="0"/>
        <w:spacing w:after="160" w:line="270" w:lineRule="exact"/>
        <w:jc w:val="both"/>
        <w:rPr>
          <w:rFonts w:ascii="Arial" w:hAnsi="Arial" w:cs="Arial"/>
          <w:color w:val="000000"/>
          <w:sz w:val="20"/>
          <w:szCs w:val="19"/>
        </w:rPr>
      </w:pPr>
      <w:r w:rsidRPr="00BE0B9D">
        <w:rPr>
          <w:rFonts w:ascii="Arial" w:hAnsi="Arial" w:cs="Arial"/>
          <w:color w:val="000000"/>
          <w:sz w:val="20"/>
          <w:szCs w:val="19"/>
        </w:rPr>
        <w:t xml:space="preserve">Im Projekt </w:t>
      </w:r>
      <w:r w:rsidR="007F72A6">
        <w:rPr>
          <w:rFonts w:ascii="Arial" w:hAnsi="Arial" w:cs="Arial"/>
          <w:color w:val="000000"/>
          <w:sz w:val="20"/>
          <w:szCs w:val="19"/>
        </w:rPr>
        <w:t>„</w:t>
      </w:r>
      <w:r w:rsidRPr="00BE0B9D">
        <w:rPr>
          <w:rFonts w:ascii="Arial" w:hAnsi="Arial" w:cs="Arial"/>
          <w:color w:val="000000"/>
          <w:sz w:val="20"/>
          <w:szCs w:val="19"/>
        </w:rPr>
        <w:t>Werkbank Sektorenkopplung</w:t>
      </w:r>
      <w:r w:rsidR="007F72A6">
        <w:rPr>
          <w:rFonts w:ascii="Arial" w:hAnsi="Arial" w:cs="Arial"/>
          <w:color w:val="000000"/>
          <w:sz w:val="20"/>
          <w:szCs w:val="19"/>
        </w:rPr>
        <w:t>“</w:t>
      </w:r>
      <w:r w:rsidRPr="00BE0B9D">
        <w:rPr>
          <w:rFonts w:ascii="Arial" w:hAnsi="Arial" w:cs="Arial"/>
          <w:color w:val="000000"/>
          <w:sz w:val="20"/>
          <w:szCs w:val="19"/>
        </w:rPr>
        <w:t xml:space="preserve"> sollen durch einen wechselseitigen Wissens- und Technologietransfer die Marktagierenden bei der konkreten Umsetzung klimafreundlicher Maßnahmen im Bereich der energetischen Versorgung begleitet werden. Unterstützt wird dieses Projekt durch gezielte Weiterbildungsangebote und ein </w:t>
      </w:r>
      <w:proofErr w:type="spellStart"/>
      <w:r w:rsidRPr="00BE0B9D">
        <w:rPr>
          <w:rFonts w:ascii="Arial" w:hAnsi="Arial" w:cs="Arial"/>
          <w:color w:val="000000"/>
          <w:sz w:val="20"/>
          <w:szCs w:val="19"/>
        </w:rPr>
        <w:t>ExperienceLab</w:t>
      </w:r>
      <w:proofErr w:type="spellEnd"/>
      <w:r w:rsidRPr="00BE0B9D">
        <w:rPr>
          <w:rFonts w:ascii="Arial" w:hAnsi="Arial" w:cs="Arial"/>
          <w:color w:val="000000"/>
          <w:sz w:val="20"/>
          <w:szCs w:val="19"/>
        </w:rPr>
        <w:t xml:space="preserve">, in dem konkrete Anwendungsfälle der Sektorenkopplung durch </w:t>
      </w:r>
      <w:proofErr w:type="spellStart"/>
      <w:r w:rsidRPr="00BE0B9D">
        <w:rPr>
          <w:rFonts w:ascii="Arial" w:hAnsi="Arial" w:cs="Arial"/>
          <w:color w:val="000000"/>
          <w:sz w:val="20"/>
          <w:szCs w:val="19"/>
        </w:rPr>
        <w:t>Augmented</w:t>
      </w:r>
      <w:proofErr w:type="spellEnd"/>
      <w:r w:rsidRPr="00BE0B9D">
        <w:rPr>
          <w:rFonts w:ascii="Arial" w:hAnsi="Arial" w:cs="Arial"/>
          <w:color w:val="000000"/>
          <w:sz w:val="20"/>
          <w:szCs w:val="19"/>
        </w:rPr>
        <w:t xml:space="preserve"> und Virtual Reality veranschaulicht und analysiert werden.</w:t>
      </w:r>
      <w:r w:rsidRPr="00BE0B9D">
        <w:t xml:space="preserve"> </w:t>
      </w:r>
      <w:r w:rsidRPr="00BE0B9D">
        <w:rPr>
          <w:rFonts w:ascii="Arial" w:hAnsi="Arial" w:cs="Arial"/>
          <w:color w:val="000000"/>
          <w:sz w:val="20"/>
          <w:szCs w:val="19"/>
        </w:rPr>
        <w:t xml:space="preserve">Über die Förderrichtlinie </w:t>
      </w:r>
      <w:r w:rsidR="007F72A6">
        <w:rPr>
          <w:rFonts w:ascii="Arial" w:hAnsi="Arial" w:cs="Arial"/>
          <w:color w:val="000000"/>
          <w:sz w:val="20"/>
          <w:szCs w:val="19"/>
        </w:rPr>
        <w:t>„</w:t>
      </w:r>
      <w:r w:rsidRPr="00BE0B9D">
        <w:rPr>
          <w:rFonts w:ascii="Arial" w:hAnsi="Arial" w:cs="Arial"/>
          <w:color w:val="000000"/>
          <w:sz w:val="20"/>
          <w:szCs w:val="19"/>
        </w:rPr>
        <w:t>Stärkung der Transformationsdynamik und Aufbruch in den Revieren und an den Kohlekraftwerkstandorten</w:t>
      </w:r>
      <w:r w:rsidR="007F72A6">
        <w:rPr>
          <w:rFonts w:ascii="Arial" w:hAnsi="Arial" w:cs="Arial"/>
          <w:color w:val="000000"/>
          <w:sz w:val="20"/>
          <w:szCs w:val="19"/>
        </w:rPr>
        <w:t>“</w:t>
      </w:r>
      <w:r w:rsidRPr="00BE0B9D">
        <w:rPr>
          <w:rFonts w:ascii="Arial" w:hAnsi="Arial" w:cs="Arial"/>
          <w:color w:val="000000"/>
          <w:sz w:val="20"/>
          <w:szCs w:val="19"/>
        </w:rPr>
        <w:t xml:space="preserve"> (STARK) erhält die HSHL 5,7 Millionen Euro Fördermittel für das Projekt </w:t>
      </w:r>
      <w:r w:rsidR="007F72A6">
        <w:rPr>
          <w:rFonts w:ascii="Arial" w:hAnsi="Arial" w:cs="Arial"/>
          <w:color w:val="000000"/>
          <w:sz w:val="20"/>
          <w:szCs w:val="19"/>
        </w:rPr>
        <w:t>„</w:t>
      </w:r>
      <w:r w:rsidRPr="00BE0B9D">
        <w:rPr>
          <w:rFonts w:ascii="Arial" w:hAnsi="Arial" w:cs="Arial"/>
          <w:color w:val="000000"/>
          <w:sz w:val="20"/>
          <w:szCs w:val="19"/>
        </w:rPr>
        <w:t>Werkbank Sektorenkopplung</w:t>
      </w:r>
      <w:r w:rsidR="007F72A6">
        <w:rPr>
          <w:rFonts w:ascii="Arial" w:hAnsi="Arial" w:cs="Arial"/>
          <w:color w:val="000000"/>
          <w:sz w:val="20"/>
          <w:szCs w:val="19"/>
        </w:rPr>
        <w:t>“</w:t>
      </w:r>
      <w:r w:rsidRPr="00BE0B9D">
        <w:rPr>
          <w:rFonts w:ascii="Arial" w:hAnsi="Arial" w:cs="Arial"/>
          <w:color w:val="000000"/>
          <w:sz w:val="20"/>
          <w:szCs w:val="19"/>
        </w:rPr>
        <w:t xml:space="preserve">. Die Landesregierung </w:t>
      </w:r>
      <w:r>
        <w:rPr>
          <w:rFonts w:ascii="Arial" w:hAnsi="Arial" w:cs="Arial"/>
          <w:color w:val="000000"/>
          <w:sz w:val="20"/>
          <w:szCs w:val="19"/>
        </w:rPr>
        <w:t xml:space="preserve">Nordrhein-Westfalen </w:t>
      </w:r>
      <w:r w:rsidRPr="00BE0B9D">
        <w:rPr>
          <w:rFonts w:ascii="Arial" w:hAnsi="Arial" w:cs="Arial"/>
          <w:color w:val="000000"/>
          <w:sz w:val="20"/>
          <w:szCs w:val="19"/>
        </w:rPr>
        <w:t>ergänzt die Förderung um weitere 0,3 Millionen Euro.</w:t>
      </w:r>
    </w:p>
    <w:p w14:paraId="6F01A884" w14:textId="77777777" w:rsidR="00B34767" w:rsidRPr="009E584C" w:rsidRDefault="00B34767" w:rsidP="00914738">
      <w:pPr>
        <w:widowControl w:val="0"/>
        <w:autoSpaceDE w:val="0"/>
        <w:autoSpaceDN w:val="0"/>
        <w:adjustRightInd w:val="0"/>
        <w:spacing w:after="160" w:line="270" w:lineRule="exact"/>
        <w:jc w:val="both"/>
        <w:rPr>
          <w:rFonts w:ascii="Arial" w:hAnsi="Arial" w:cs="Arial"/>
          <w:sz w:val="20"/>
          <w:szCs w:val="20"/>
        </w:rPr>
      </w:pPr>
    </w:p>
    <w:p w14:paraId="6257DFFB" w14:textId="2811BF77" w:rsidR="00FA1312" w:rsidRPr="00D0363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D03632">
        <w:rPr>
          <w:rFonts w:ascii="Arial" w:hAnsi="Arial" w:cs="Arial"/>
          <w:color w:val="000000"/>
          <w:sz w:val="20"/>
          <w:szCs w:val="19"/>
          <w:u w:val="single"/>
        </w:rPr>
        <w:t>Über die Hochschule Hamm-Lippstadt</w:t>
      </w:r>
      <w:r w:rsidR="00D03632">
        <w:rPr>
          <w:rFonts w:ascii="Arial" w:hAnsi="Arial" w:cs="Arial"/>
          <w:color w:val="000000"/>
          <w:sz w:val="20"/>
          <w:szCs w:val="19"/>
          <w:u w:val="single"/>
        </w:rPr>
        <w:t>:</w:t>
      </w:r>
    </w:p>
    <w:p w14:paraId="2E6F569C" w14:textId="13DEF130"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D03632">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31F95A18" w14:textId="6050D67F" w:rsidR="00B34767" w:rsidRDefault="00631E0E" w:rsidP="0031752D">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B34767" w:rsidRPr="00015B99">
          <w:rPr>
            <w:rStyle w:val="Hyperlink"/>
            <w:rFonts w:ascii="Arial" w:hAnsi="Arial" w:cs="Arial"/>
            <w:sz w:val="20"/>
            <w:szCs w:val="19"/>
          </w:rPr>
          <w:t>www.hshl.de</w:t>
        </w:r>
      </w:hyperlink>
    </w:p>
    <w:p w14:paraId="2D155848" w14:textId="77777777" w:rsidR="00B34767" w:rsidRDefault="00B34767" w:rsidP="0031752D">
      <w:pPr>
        <w:widowControl w:val="0"/>
        <w:autoSpaceDE w:val="0"/>
        <w:autoSpaceDN w:val="0"/>
        <w:adjustRightInd w:val="0"/>
        <w:spacing w:after="160" w:line="270" w:lineRule="exact"/>
        <w:jc w:val="both"/>
        <w:rPr>
          <w:rFonts w:ascii="Arial" w:hAnsi="Arial" w:cs="Arial"/>
          <w:color w:val="000000"/>
          <w:sz w:val="20"/>
          <w:szCs w:val="19"/>
        </w:rPr>
      </w:pPr>
    </w:p>
    <w:p w14:paraId="26E886DE" w14:textId="77777777" w:rsidR="00B34767" w:rsidRDefault="00B34767" w:rsidP="00B34767">
      <w:pPr>
        <w:widowControl w:val="0"/>
        <w:autoSpaceDE w:val="0"/>
        <w:autoSpaceDN w:val="0"/>
        <w:adjustRightInd w:val="0"/>
        <w:spacing w:after="160" w:line="270" w:lineRule="exact"/>
        <w:jc w:val="both"/>
        <w:rPr>
          <w:rFonts w:ascii="Arial" w:hAnsi="Arial" w:cs="Arial"/>
          <w:color w:val="000000"/>
          <w:sz w:val="20"/>
          <w:szCs w:val="19"/>
        </w:rPr>
      </w:pPr>
    </w:p>
    <w:p w14:paraId="418ABBC7" w14:textId="77777777" w:rsidR="00B34767" w:rsidRPr="00D03632" w:rsidRDefault="00B34767" w:rsidP="00B34767">
      <w:pPr>
        <w:widowControl w:val="0"/>
        <w:autoSpaceDE w:val="0"/>
        <w:autoSpaceDN w:val="0"/>
        <w:adjustRightInd w:val="0"/>
        <w:spacing w:after="160" w:line="270" w:lineRule="exact"/>
        <w:jc w:val="both"/>
        <w:rPr>
          <w:rFonts w:ascii="Arial" w:hAnsi="Arial" w:cs="Arial"/>
          <w:color w:val="000000"/>
          <w:sz w:val="20"/>
          <w:szCs w:val="19"/>
        </w:rPr>
      </w:pPr>
      <w:r w:rsidRPr="00D03632">
        <w:rPr>
          <w:noProof/>
        </w:rPr>
        <w:lastRenderedPageBreak/>
        <w:drawing>
          <wp:anchor distT="0" distB="0" distL="114300" distR="114300" simplePos="0" relativeHeight="251670528" behindDoc="0" locked="0" layoutInCell="1" allowOverlap="1" wp14:anchorId="3AF00777" wp14:editId="255B40E4">
            <wp:simplePos x="0" y="0"/>
            <wp:positionH relativeFrom="column">
              <wp:posOffset>21590</wp:posOffset>
            </wp:positionH>
            <wp:positionV relativeFrom="paragraph">
              <wp:posOffset>62865</wp:posOffset>
            </wp:positionV>
            <wp:extent cx="3495675" cy="371475"/>
            <wp:effectExtent l="0" t="0" r="9525" b="9525"/>
            <wp:wrapSquare wrapText="bothSides"/>
            <wp:docPr id="12" name="Bild 2" descr="Logo Werkbank und IFSK_sm"/>
            <wp:cNvGraphicFramePr/>
            <a:graphic xmlns:a="http://schemas.openxmlformats.org/drawingml/2006/main">
              <a:graphicData uri="http://schemas.openxmlformats.org/drawingml/2006/picture">
                <pic:pic xmlns:pic="http://schemas.openxmlformats.org/drawingml/2006/picture">
                  <pic:nvPicPr>
                    <pic:cNvPr id="2" name="Bild 2" descr="Logo Werkbank und IFSK_sm"/>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371475"/>
                    </a:xfrm>
                    <a:prstGeom prst="rect">
                      <a:avLst/>
                    </a:prstGeom>
                    <a:noFill/>
                    <a:ln>
                      <a:noFill/>
                    </a:ln>
                  </pic:spPr>
                </pic:pic>
              </a:graphicData>
            </a:graphic>
          </wp:anchor>
        </w:drawing>
      </w:r>
    </w:p>
    <w:p w14:paraId="0252A5ED" w14:textId="77777777" w:rsidR="00B34767" w:rsidRPr="00D03632" w:rsidRDefault="00B34767" w:rsidP="00B34767">
      <w:pPr>
        <w:widowControl w:val="0"/>
        <w:autoSpaceDE w:val="0"/>
        <w:autoSpaceDN w:val="0"/>
        <w:adjustRightInd w:val="0"/>
        <w:spacing w:after="160" w:line="270" w:lineRule="exact"/>
        <w:jc w:val="both"/>
        <w:rPr>
          <w:rFonts w:ascii="Arial" w:hAnsi="Arial" w:cs="Arial"/>
          <w:color w:val="000000"/>
          <w:sz w:val="20"/>
          <w:szCs w:val="19"/>
        </w:rPr>
      </w:pPr>
    </w:p>
    <w:p w14:paraId="37B42667" w14:textId="77777777" w:rsidR="00B34767" w:rsidRDefault="00B34767" w:rsidP="00B34767">
      <w:pPr>
        <w:rPr>
          <w:noProof/>
        </w:rPr>
      </w:pPr>
      <w:r w:rsidRPr="00D03632">
        <w:rPr>
          <w:noProof/>
        </w:rPr>
        <w:drawing>
          <wp:inline distT="0" distB="0" distL="0" distR="0" wp14:anchorId="38D52A71" wp14:editId="64CA130E">
            <wp:extent cx="914400" cy="942975"/>
            <wp:effectExtent l="0" t="0" r="0" b="9525"/>
            <wp:docPr id="13" name="Grafik 13" descr="BMWi-Logo-gefoerdert-d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MWi-Logo-gefoerdert-du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r w:rsidRPr="00D03632">
        <w:rPr>
          <w:noProof/>
        </w:rPr>
        <w:t xml:space="preserve">    </w:t>
      </w:r>
      <w:r w:rsidRPr="00D03632">
        <w:rPr>
          <w:noProof/>
        </w:rPr>
        <w:drawing>
          <wp:inline distT="0" distB="0" distL="0" distR="0" wp14:anchorId="3749F068" wp14:editId="2A9883F9">
            <wp:extent cx="1562100" cy="733425"/>
            <wp:effectExtent l="0" t="0" r="0" b="9525"/>
            <wp:docPr id="15" name="Grafik 15" descr="MWIKE-Logo (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WIKE-Logo (Mitt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733425"/>
                    </a:xfrm>
                    <a:prstGeom prst="rect">
                      <a:avLst/>
                    </a:prstGeom>
                    <a:noFill/>
                    <a:ln>
                      <a:noFill/>
                    </a:ln>
                  </pic:spPr>
                </pic:pic>
              </a:graphicData>
            </a:graphic>
          </wp:inline>
        </w:drawing>
      </w:r>
      <w:r w:rsidRPr="00D03632">
        <w:rPr>
          <w:noProof/>
        </w:rPr>
        <w:t>   </w:t>
      </w:r>
      <w:r w:rsidRPr="00D03632">
        <w:rPr>
          <w:noProof/>
        </w:rPr>
        <w:drawing>
          <wp:inline distT="0" distB="0" distL="0" distR="0" wp14:anchorId="380BB828" wp14:editId="34A4A20F">
            <wp:extent cx="1562100" cy="742950"/>
            <wp:effectExtent l="0" t="0" r="0" b="0"/>
            <wp:docPr id="16" name="Grafik 16" descr="fuenf-standorte-programm-logo (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fuenf-standorte-programm-logo (Mitt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14:paraId="153204D4" w14:textId="77777777" w:rsidR="00B34767" w:rsidRDefault="00B34767" w:rsidP="00B34767">
      <w:pPr>
        <w:widowControl w:val="0"/>
        <w:autoSpaceDE w:val="0"/>
        <w:autoSpaceDN w:val="0"/>
        <w:adjustRightInd w:val="0"/>
        <w:spacing w:after="160" w:line="270" w:lineRule="exact"/>
        <w:jc w:val="both"/>
        <w:rPr>
          <w:rFonts w:ascii="Arial" w:hAnsi="Arial" w:cs="Arial"/>
          <w:color w:val="000000"/>
          <w:sz w:val="20"/>
          <w:szCs w:val="19"/>
        </w:rPr>
      </w:pPr>
    </w:p>
    <w:p w14:paraId="24A20F8F" w14:textId="1841BDA6" w:rsidR="007D070D" w:rsidRPr="00AB2881" w:rsidRDefault="00EA53EA"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noProof/>
          <w:color w:val="000000"/>
          <w:sz w:val="28"/>
        </w:rPr>
        <w:drawing>
          <wp:anchor distT="0" distB="0" distL="114300" distR="114300" simplePos="0" relativeHeight="251644928" behindDoc="0" locked="1" layoutInCell="1" allowOverlap="1" wp14:anchorId="486D899B" wp14:editId="6525AE06">
            <wp:simplePos x="0" y="0"/>
            <wp:positionH relativeFrom="rightMargin">
              <wp:posOffset>3942715</wp:posOffset>
            </wp:positionH>
            <wp:positionV relativeFrom="topMargin">
              <wp:posOffset>-1008380</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A63B0F">
      <w:headerReference w:type="default" r:id="rId17"/>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5CF0" w14:textId="77777777" w:rsidR="00217007" w:rsidRDefault="00217007" w:rsidP="00986B1C">
      <w:r>
        <w:separator/>
      </w:r>
    </w:p>
  </w:endnote>
  <w:endnote w:type="continuationSeparator" w:id="0">
    <w:p w14:paraId="5D35040E" w14:textId="77777777" w:rsidR="00217007" w:rsidRDefault="0021700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D6B6" w14:textId="77777777" w:rsidR="00217007" w:rsidRDefault="00217007" w:rsidP="00986B1C">
      <w:r>
        <w:separator/>
      </w:r>
    </w:p>
  </w:footnote>
  <w:footnote w:type="continuationSeparator" w:id="0">
    <w:p w14:paraId="59C48427" w14:textId="77777777" w:rsidR="00217007" w:rsidRDefault="00217007"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859C" w14:textId="6ABFC6DF" w:rsidR="00EA3BB2" w:rsidRDefault="00256CE6">
    <w:pPr>
      <w:pStyle w:val="Kopfzeile"/>
    </w:pPr>
    <w:r w:rsidRPr="00AB2881">
      <w:rPr>
        <w:rFonts w:ascii="Arial" w:hAnsi="Arial" w:cs="Arial"/>
        <w:noProof/>
        <w:color w:val="000000"/>
        <w:sz w:val="20"/>
        <w:szCs w:val="19"/>
        <w:u w:val="single"/>
      </w:rPr>
      <w:drawing>
        <wp:anchor distT="0" distB="0" distL="114300" distR="114300" simplePos="0" relativeHeight="251657728" behindDoc="0" locked="1" layoutInCell="1" allowOverlap="1" wp14:anchorId="582C2F20" wp14:editId="02DADC65">
          <wp:simplePos x="0" y="0"/>
          <wp:positionH relativeFrom="margin">
            <wp:posOffset>4010025</wp:posOffset>
          </wp:positionH>
          <wp:positionV relativeFrom="margin">
            <wp:posOffset>-1008380</wp:posOffset>
          </wp:positionV>
          <wp:extent cx="2383200" cy="817200"/>
          <wp:effectExtent l="0" t="0" r="0" b="254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
                    <a:extLst>
                      <a:ext uri="{28A0092B-C50C-407E-A947-70E740481C1C}">
                        <a14:useLocalDpi xmlns:a14="http://schemas.microsoft.com/office/drawing/2010/main" val="0"/>
                      </a:ext>
                    </a:extLst>
                  </a:blip>
                  <a:stretch>
                    <a:fillRect/>
                  </a:stretch>
                </pic:blipFill>
                <pic:spPr>
                  <a:xfrm>
                    <a:off x="0" y="0"/>
                    <a:ext cx="23832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22F"/>
    <w:rsid w:val="00020E5F"/>
    <w:rsid w:val="0004309D"/>
    <w:rsid w:val="000530CA"/>
    <w:rsid w:val="00057B40"/>
    <w:rsid w:val="0006284A"/>
    <w:rsid w:val="00071A3C"/>
    <w:rsid w:val="00080292"/>
    <w:rsid w:val="00086FE7"/>
    <w:rsid w:val="00090022"/>
    <w:rsid w:val="000A0B48"/>
    <w:rsid w:val="000B0710"/>
    <w:rsid w:val="000B0DE4"/>
    <w:rsid w:val="000B2031"/>
    <w:rsid w:val="000F001B"/>
    <w:rsid w:val="000F320D"/>
    <w:rsid w:val="001021B1"/>
    <w:rsid w:val="00102E7A"/>
    <w:rsid w:val="00117C2D"/>
    <w:rsid w:val="00121B43"/>
    <w:rsid w:val="00122C03"/>
    <w:rsid w:val="00125BEF"/>
    <w:rsid w:val="00127D7E"/>
    <w:rsid w:val="00135C17"/>
    <w:rsid w:val="00137A21"/>
    <w:rsid w:val="00144774"/>
    <w:rsid w:val="00144B1D"/>
    <w:rsid w:val="00152262"/>
    <w:rsid w:val="00160DAF"/>
    <w:rsid w:val="001778FF"/>
    <w:rsid w:val="00180C4F"/>
    <w:rsid w:val="00197292"/>
    <w:rsid w:val="0019748A"/>
    <w:rsid w:val="001A4649"/>
    <w:rsid w:val="001A58CF"/>
    <w:rsid w:val="001A7E32"/>
    <w:rsid w:val="001C3C8A"/>
    <w:rsid w:val="001C7FD2"/>
    <w:rsid w:val="001D0DC4"/>
    <w:rsid w:val="001D2D29"/>
    <w:rsid w:val="001D36ED"/>
    <w:rsid w:val="001D3BBA"/>
    <w:rsid w:val="001F41C8"/>
    <w:rsid w:val="00210406"/>
    <w:rsid w:val="00217007"/>
    <w:rsid w:val="00231085"/>
    <w:rsid w:val="00233ACD"/>
    <w:rsid w:val="002369F4"/>
    <w:rsid w:val="00241478"/>
    <w:rsid w:val="00243359"/>
    <w:rsid w:val="00256CE6"/>
    <w:rsid w:val="00264936"/>
    <w:rsid w:val="00266540"/>
    <w:rsid w:val="00276334"/>
    <w:rsid w:val="002774C2"/>
    <w:rsid w:val="00280AD7"/>
    <w:rsid w:val="002A146C"/>
    <w:rsid w:val="002B1B05"/>
    <w:rsid w:val="002B3E43"/>
    <w:rsid w:val="002B58EF"/>
    <w:rsid w:val="002B5A67"/>
    <w:rsid w:val="002B6DD4"/>
    <w:rsid w:val="002C21BD"/>
    <w:rsid w:val="002D45C1"/>
    <w:rsid w:val="002D73DF"/>
    <w:rsid w:val="002E403C"/>
    <w:rsid w:val="002F7C2F"/>
    <w:rsid w:val="00302CB6"/>
    <w:rsid w:val="0030415E"/>
    <w:rsid w:val="00304190"/>
    <w:rsid w:val="0030608C"/>
    <w:rsid w:val="0031133C"/>
    <w:rsid w:val="00311DB2"/>
    <w:rsid w:val="0031694F"/>
    <w:rsid w:val="0031752D"/>
    <w:rsid w:val="00321135"/>
    <w:rsid w:val="00341A30"/>
    <w:rsid w:val="00347CE8"/>
    <w:rsid w:val="003904CE"/>
    <w:rsid w:val="00393555"/>
    <w:rsid w:val="003A67CF"/>
    <w:rsid w:val="003B7CC5"/>
    <w:rsid w:val="003E3B74"/>
    <w:rsid w:val="003E71C1"/>
    <w:rsid w:val="003F26FD"/>
    <w:rsid w:val="003F4A3C"/>
    <w:rsid w:val="003F7DDC"/>
    <w:rsid w:val="00400BA5"/>
    <w:rsid w:val="00411097"/>
    <w:rsid w:val="00416274"/>
    <w:rsid w:val="00416EBC"/>
    <w:rsid w:val="00433401"/>
    <w:rsid w:val="004407A9"/>
    <w:rsid w:val="004443C7"/>
    <w:rsid w:val="0046388E"/>
    <w:rsid w:val="00487082"/>
    <w:rsid w:val="004B0E1C"/>
    <w:rsid w:val="004B1176"/>
    <w:rsid w:val="004C1852"/>
    <w:rsid w:val="004C262F"/>
    <w:rsid w:val="004E14EE"/>
    <w:rsid w:val="004E2349"/>
    <w:rsid w:val="004E253E"/>
    <w:rsid w:val="004F51A4"/>
    <w:rsid w:val="004F73EA"/>
    <w:rsid w:val="005279F1"/>
    <w:rsid w:val="00531560"/>
    <w:rsid w:val="005338D8"/>
    <w:rsid w:val="005344CC"/>
    <w:rsid w:val="005345D7"/>
    <w:rsid w:val="00536A4A"/>
    <w:rsid w:val="00536D0E"/>
    <w:rsid w:val="00537912"/>
    <w:rsid w:val="00552F3E"/>
    <w:rsid w:val="005570EC"/>
    <w:rsid w:val="00573021"/>
    <w:rsid w:val="00575198"/>
    <w:rsid w:val="005A488F"/>
    <w:rsid w:val="005B0A51"/>
    <w:rsid w:val="005C3F91"/>
    <w:rsid w:val="005C4DD7"/>
    <w:rsid w:val="005C7333"/>
    <w:rsid w:val="005E28B5"/>
    <w:rsid w:val="005F7827"/>
    <w:rsid w:val="00604606"/>
    <w:rsid w:val="00615ED4"/>
    <w:rsid w:val="00616344"/>
    <w:rsid w:val="006236BF"/>
    <w:rsid w:val="00631E0E"/>
    <w:rsid w:val="006450E8"/>
    <w:rsid w:val="006473AA"/>
    <w:rsid w:val="006653CF"/>
    <w:rsid w:val="00690505"/>
    <w:rsid w:val="006A09E3"/>
    <w:rsid w:val="006A256D"/>
    <w:rsid w:val="006D5B07"/>
    <w:rsid w:val="006F4713"/>
    <w:rsid w:val="00701EFE"/>
    <w:rsid w:val="007048F7"/>
    <w:rsid w:val="0073032C"/>
    <w:rsid w:val="007358A2"/>
    <w:rsid w:val="00751835"/>
    <w:rsid w:val="0075323D"/>
    <w:rsid w:val="007570C7"/>
    <w:rsid w:val="00774F2E"/>
    <w:rsid w:val="00776B4F"/>
    <w:rsid w:val="00781B8F"/>
    <w:rsid w:val="00785834"/>
    <w:rsid w:val="00787745"/>
    <w:rsid w:val="00787EF0"/>
    <w:rsid w:val="007A717D"/>
    <w:rsid w:val="007B0A1C"/>
    <w:rsid w:val="007B3B1A"/>
    <w:rsid w:val="007B66E3"/>
    <w:rsid w:val="007B7FD8"/>
    <w:rsid w:val="007C3E60"/>
    <w:rsid w:val="007C4329"/>
    <w:rsid w:val="007D070D"/>
    <w:rsid w:val="007E0299"/>
    <w:rsid w:val="007E3C48"/>
    <w:rsid w:val="007F31D7"/>
    <w:rsid w:val="007F72A6"/>
    <w:rsid w:val="008059E8"/>
    <w:rsid w:val="00822FE9"/>
    <w:rsid w:val="00825626"/>
    <w:rsid w:val="008444AA"/>
    <w:rsid w:val="00846BA2"/>
    <w:rsid w:val="00852E92"/>
    <w:rsid w:val="00853256"/>
    <w:rsid w:val="00863152"/>
    <w:rsid w:val="00881B56"/>
    <w:rsid w:val="00883DBD"/>
    <w:rsid w:val="00886CA8"/>
    <w:rsid w:val="00891EDF"/>
    <w:rsid w:val="008937B6"/>
    <w:rsid w:val="00895664"/>
    <w:rsid w:val="008A16A8"/>
    <w:rsid w:val="008A39E8"/>
    <w:rsid w:val="008B1F28"/>
    <w:rsid w:val="008C2EA5"/>
    <w:rsid w:val="008D245C"/>
    <w:rsid w:val="008D2C20"/>
    <w:rsid w:val="008E6953"/>
    <w:rsid w:val="008E75CD"/>
    <w:rsid w:val="008F308D"/>
    <w:rsid w:val="008F4B39"/>
    <w:rsid w:val="008F61F3"/>
    <w:rsid w:val="008F6443"/>
    <w:rsid w:val="008F6DA3"/>
    <w:rsid w:val="0091059F"/>
    <w:rsid w:val="00914738"/>
    <w:rsid w:val="00920164"/>
    <w:rsid w:val="009211D6"/>
    <w:rsid w:val="00927A27"/>
    <w:rsid w:val="00941C37"/>
    <w:rsid w:val="009611A3"/>
    <w:rsid w:val="00965FE2"/>
    <w:rsid w:val="009717B3"/>
    <w:rsid w:val="00980D42"/>
    <w:rsid w:val="0098186F"/>
    <w:rsid w:val="009819FC"/>
    <w:rsid w:val="00986B1C"/>
    <w:rsid w:val="009920A3"/>
    <w:rsid w:val="0099729C"/>
    <w:rsid w:val="009A5360"/>
    <w:rsid w:val="009A7089"/>
    <w:rsid w:val="009C0F61"/>
    <w:rsid w:val="009D3A62"/>
    <w:rsid w:val="009E584C"/>
    <w:rsid w:val="009F7301"/>
    <w:rsid w:val="00A012C3"/>
    <w:rsid w:val="00A1275D"/>
    <w:rsid w:val="00A23107"/>
    <w:rsid w:val="00A30C4F"/>
    <w:rsid w:val="00A327A0"/>
    <w:rsid w:val="00A44F3F"/>
    <w:rsid w:val="00A4576A"/>
    <w:rsid w:val="00A46AFC"/>
    <w:rsid w:val="00A52D19"/>
    <w:rsid w:val="00A548B7"/>
    <w:rsid w:val="00A630BB"/>
    <w:rsid w:val="00A63B0F"/>
    <w:rsid w:val="00A85DE0"/>
    <w:rsid w:val="00AB2881"/>
    <w:rsid w:val="00AC4E13"/>
    <w:rsid w:val="00AD0D92"/>
    <w:rsid w:val="00AD53DA"/>
    <w:rsid w:val="00AE4848"/>
    <w:rsid w:val="00AE4CEE"/>
    <w:rsid w:val="00AF60C6"/>
    <w:rsid w:val="00B1102D"/>
    <w:rsid w:val="00B31722"/>
    <w:rsid w:val="00B34767"/>
    <w:rsid w:val="00B44D84"/>
    <w:rsid w:val="00B54D6E"/>
    <w:rsid w:val="00B6102D"/>
    <w:rsid w:val="00B70650"/>
    <w:rsid w:val="00B7165A"/>
    <w:rsid w:val="00B77027"/>
    <w:rsid w:val="00B80216"/>
    <w:rsid w:val="00B9225A"/>
    <w:rsid w:val="00B956EE"/>
    <w:rsid w:val="00BA1D71"/>
    <w:rsid w:val="00BB1F25"/>
    <w:rsid w:val="00BD35E6"/>
    <w:rsid w:val="00BD41D3"/>
    <w:rsid w:val="00BE0B9D"/>
    <w:rsid w:val="00BF5AC0"/>
    <w:rsid w:val="00C079B1"/>
    <w:rsid w:val="00C169B5"/>
    <w:rsid w:val="00C219E0"/>
    <w:rsid w:val="00C26274"/>
    <w:rsid w:val="00C34CBA"/>
    <w:rsid w:val="00C37551"/>
    <w:rsid w:val="00C548FB"/>
    <w:rsid w:val="00C579F8"/>
    <w:rsid w:val="00C63DD2"/>
    <w:rsid w:val="00C662D2"/>
    <w:rsid w:val="00C73F5D"/>
    <w:rsid w:val="00C748AD"/>
    <w:rsid w:val="00C8133B"/>
    <w:rsid w:val="00C828B1"/>
    <w:rsid w:val="00C87A23"/>
    <w:rsid w:val="00C94D28"/>
    <w:rsid w:val="00CA3C12"/>
    <w:rsid w:val="00CB0B63"/>
    <w:rsid w:val="00CC4187"/>
    <w:rsid w:val="00CD166A"/>
    <w:rsid w:val="00CE32FA"/>
    <w:rsid w:val="00CE43C7"/>
    <w:rsid w:val="00CE6630"/>
    <w:rsid w:val="00CF1799"/>
    <w:rsid w:val="00CF27E3"/>
    <w:rsid w:val="00CF7704"/>
    <w:rsid w:val="00CF7D27"/>
    <w:rsid w:val="00D03632"/>
    <w:rsid w:val="00D06FB2"/>
    <w:rsid w:val="00D3178A"/>
    <w:rsid w:val="00D367A1"/>
    <w:rsid w:val="00D4096A"/>
    <w:rsid w:val="00D6073D"/>
    <w:rsid w:val="00D7612F"/>
    <w:rsid w:val="00D832E7"/>
    <w:rsid w:val="00D841FB"/>
    <w:rsid w:val="00D90EA4"/>
    <w:rsid w:val="00D97514"/>
    <w:rsid w:val="00DA21C8"/>
    <w:rsid w:val="00DA33C8"/>
    <w:rsid w:val="00DA5B34"/>
    <w:rsid w:val="00DD3DF9"/>
    <w:rsid w:val="00DD6BE7"/>
    <w:rsid w:val="00DD7078"/>
    <w:rsid w:val="00DF023E"/>
    <w:rsid w:val="00DF4FE0"/>
    <w:rsid w:val="00DF7DBD"/>
    <w:rsid w:val="00E01CE0"/>
    <w:rsid w:val="00E13F6D"/>
    <w:rsid w:val="00E17F27"/>
    <w:rsid w:val="00E41FF9"/>
    <w:rsid w:val="00E51921"/>
    <w:rsid w:val="00E521A6"/>
    <w:rsid w:val="00E55D5F"/>
    <w:rsid w:val="00E62914"/>
    <w:rsid w:val="00E637B1"/>
    <w:rsid w:val="00E808E3"/>
    <w:rsid w:val="00E838DC"/>
    <w:rsid w:val="00E95BCC"/>
    <w:rsid w:val="00EA3BB2"/>
    <w:rsid w:val="00EA53EA"/>
    <w:rsid w:val="00EA5547"/>
    <w:rsid w:val="00EC06ED"/>
    <w:rsid w:val="00EF222C"/>
    <w:rsid w:val="00EF34FA"/>
    <w:rsid w:val="00F0441B"/>
    <w:rsid w:val="00F36FC1"/>
    <w:rsid w:val="00F551B8"/>
    <w:rsid w:val="00F57191"/>
    <w:rsid w:val="00F60655"/>
    <w:rsid w:val="00F63007"/>
    <w:rsid w:val="00F73C1F"/>
    <w:rsid w:val="00F7686A"/>
    <w:rsid w:val="00F85EA8"/>
    <w:rsid w:val="00F910BB"/>
    <w:rsid w:val="00F9200D"/>
    <w:rsid w:val="00FA1312"/>
    <w:rsid w:val="00FA5240"/>
    <w:rsid w:val="00FB3BA9"/>
    <w:rsid w:val="00FB53C0"/>
    <w:rsid w:val="00FC4DE0"/>
    <w:rsid w:val="00FD42B4"/>
    <w:rsid w:val="00FD482B"/>
    <w:rsid w:val="00FD7DBE"/>
    <w:rsid w:val="00FE1F78"/>
    <w:rsid w:val="00FE5118"/>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BesuchterLink">
    <w:name w:val="FollowedHyperlink"/>
    <w:basedOn w:val="Absatz-Standardschriftart"/>
    <w:uiPriority w:val="99"/>
    <w:semiHidden/>
    <w:unhideWhenUsed/>
    <w:rsid w:val="00233ACD"/>
    <w:rPr>
      <w:color w:val="800080" w:themeColor="followedHyperlink"/>
      <w:u w:val="single"/>
    </w:rPr>
  </w:style>
  <w:style w:type="character" w:styleId="Platzhaltertext">
    <w:name w:val="Placeholder Text"/>
    <w:basedOn w:val="Absatz-Standardschriftart"/>
    <w:uiPriority w:val="99"/>
    <w:semiHidden/>
    <w:rsid w:val="00A63B0F"/>
    <w:rPr>
      <w:color w:val="808080"/>
    </w:rPr>
  </w:style>
  <w:style w:type="character" w:styleId="Kommentarzeichen">
    <w:name w:val="annotation reference"/>
    <w:basedOn w:val="Absatz-Standardschriftart"/>
    <w:uiPriority w:val="99"/>
    <w:semiHidden/>
    <w:unhideWhenUsed/>
    <w:rsid w:val="005279F1"/>
    <w:rPr>
      <w:sz w:val="16"/>
      <w:szCs w:val="16"/>
    </w:rPr>
  </w:style>
  <w:style w:type="paragraph" w:styleId="Kommentartext">
    <w:name w:val="annotation text"/>
    <w:basedOn w:val="Standard"/>
    <w:link w:val="KommentartextZchn"/>
    <w:uiPriority w:val="99"/>
    <w:semiHidden/>
    <w:unhideWhenUsed/>
    <w:rsid w:val="005279F1"/>
    <w:rPr>
      <w:sz w:val="20"/>
      <w:szCs w:val="20"/>
    </w:rPr>
  </w:style>
  <w:style w:type="character" w:customStyle="1" w:styleId="KommentartextZchn">
    <w:name w:val="Kommentartext Zchn"/>
    <w:basedOn w:val="Absatz-Standardschriftart"/>
    <w:link w:val="Kommentartext"/>
    <w:uiPriority w:val="99"/>
    <w:semiHidden/>
    <w:rsid w:val="005279F1"/>
    <w:rPr>
      <w:sz w:val="20"/>
      <w:szCs w:val="20"/>
    </w:rPr>
  </w:style>
  <w:style w:type="paragraph" w:styleId="Kommentarthema">
    <w:name w:val="annotation subject"/>
    <w:basedOn w:val="Kommentartext"/>
    <w:next w:val="Kommentartext"/>
    <w:link w:val="KommentarthemaZchn"/>
    <w:uiPriority w:val="99"/>
    <w:semiHidden/>
    <w:unhideWhenUsed/>
    <w:rsid w:val="005279F1"/>
    <w:rPr>
      <w:b/>
      <w:bCs/>
    </w:rPr>
  </w:style>
  <w:style w:type="character" w:customStyle="1" w:styleId="KommentarthemaZchn">
    <w:name w:val="Kommentarthema Zchn"/>
    <w:basedOn w:val="KommentartextZchn"/>
    <w:link w:val="Kommentarthema"/>
    <w:uiPriority w:val="99"/>
    <w:semiHidden/>
    <w:rsid w:val="00527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40117655">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hshl.de/waermepumpen-che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797F-D36D-45E0-9342-CB38221D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Rüdiger Brechler, Projektkoordinator Werkbank Sektorenkopplung,                                             Tel. +49 2381 8789-484, ruediger.brechler@hshl.de</dc:creator>
  <cp:lastModifiedBy>Hidding, Marc</cp:lastModifiedBy>
  <cp:revision>3</cp:revision>
  <cp:lastPrinted>2016-11-27T09:29:00Z</cp:lastPrinted>
  <dcterms:created xsi:type="dcterms:W3CDTF">2024-10-08T06:25:00Z</dcterms:created>
  <dcterms:modified xsi:type="dcterms:W3CDTF">2024-10-08T06:56:00Z</dcterms:modified>
</cp:coreProperties>
</file>