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873471A"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4B30CA5"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540C75">
                              <w:rPr>
                                <w:rFonts w:ascii="Arial" w:hAnsi="Arial" w:cs="Arial"/>
                                <w:bCs/>
                                <w:color w:val="000000"/>
                                <w:sz w:val="13"/>
                                <w:szCs w:val="13"/>
                              </w:rPr>
                              <w:t>0</w:t>
                            </w:r>
                            <w:r w:rsidR="00766C28">
                              <w:rPr>
                                <w:rFonts w:ascii="Arial" w:hAnsi="Arial" w:cs="Arial"/>
                                <w:bCs/>
                                <w:color w:val="000000"/>
                                <w:sz w:val="13"/>
                                <w:szCs w:val="13"/>
                              </w:rPr>
                              <w:t>2</w:t>
                            </w:r>
                            <w:r w:rsidR="00FA1312" w:rsidRPr="00986B1C">
                              <w:rPr>
                                <w:rFonts w:ascii="Arial" w:hAnsi="Arial" w:cs="Arial"/>
                                <w:bCs/>
                                <w:color w:val="000000"/>
                                <w:sz w:val="13"/>
                                <w:szCs w:val="13"/>
                              </w:rPr>
                              <w:t xml:space="preserve">. </w:t>
                            </w:r>
                            <w:r w:rsidR="00766C28">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540C7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4B30CA5"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540C75">
                        <w:rPr>
                          <w:rFonts w:ascii="Arial" w:hAnsi="Arial" w:cs="Arial"/>
                          <w:bCs/>
                          <w:color w:val="000000"/>
                          <w:sz w:val="13"/>
                          <w:szCs w:val="13"/>
                        </w:rPr>
                        <w:t>0</w:t>
                      </w:r>
                      <w:r w:rsidR="00766C28">
                        <w:rPr>
                          <w:rFonts w:ascii="Arial" w:hAnsi="Arial" w:cs="Arial"/>
                          <w:bCs/>
                          <w:color w:val="000000"/>
                          <w:sz w:val="13"/>
                          <w:szCs w:val="13"/>
                        </w:rPr>
                        <w:t>2</w:t>
                      </w:r>
                      <w:r w:rsidR="00FA1312" w:rsidRPr="00986B1C">
                        <w:rPr>
                          <w:rFonts w:ascii="Arial" w:hAnsi="Arial" w:cs="Arial"/>
                          <w:bCs/>
                          <w:color w:val="000000"/>
                          <w:sz w:val="13"/>
                          <w:szCs w:val="13"/>
                        </w:rPr>
                        <w:t xml:space="preserve">. </w:t>
                      </w:r>
                      <w:r w:rsidR="00766C28">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540C7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5EE5D26"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540C75">
                              <w:rPr>
                                <w:rFonts w:ascii="Arial" w:hAnsi="Arial" w:cs="Arial"/>
                                <w:b/>
                                <w:bCs/>
                                <w:color w:val="000000"/>
                                <w:sz w:val="13"/>
                                <w:szCs w:val="13"/>
                              </w:rPr>
                              <w:t>0</w:t>
                            </w:r>
                            <w:r w:rsidR="00766C28">
                              <w:rPr>
                                <w:rFonts w:ascii="Arial" w:hAnsi="Arial" w:cs="Arial"/>
                                <w:b/>
                                <w:bCs/>
                                <w:color w:val="000000"/>
                                <w:sz w:val="13"/>
                                <w:szCs w:val="13"/>
                              </w:rPr>
                              <w:t>2</w:t>
                            </w:r>
                            <w:r w:rsidR="0046388E">
                              <w:rPr>
                                <w:rFonts w:ascii="Arial" w:hAnsi="Arial" w:cs="Arial"/>
                                <w:b/>
                                <w:bCs/>
                                <w:color w:val="000000"/>
                                <w:sz w:val="13"/>
                                <w:szCs w:val="13"/>
                              </w:rPr>
                              <w:t>.</w:t>
                            </w:r>
                            <w:r w:rsidR="00766C28">
                              <w:rPr>
                                <w:rFonts w:ascii="Arial" w:hAnsi="Arial" w:cs="Arial"/>
                                <w:b/>
                                <w:bCs/>
                                <w:color w:val="000000"/>
                                <w:sz w:val="13"/>
                                <w:szCs w:val="13"/>
                              </w:rPr>
                              <w:t>12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540C75">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5EE5D26"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540C75">
                        <w:rPr>
                          <w:rFonts w:ascii="Arial" w:hAnsi="Arial" w:cs="Arial"/>
                          <w:b/>
                          <w:bCs/>
                          <w:color w:val="000000"/>
                          <w:sz w:val="13"/>
                          <w:szCs w:val="13"/>
                        </w:rPr>
                        <w:t>0</w:t>
                      </w:r>
                      <w:r w:rsidR="00766C28">
                        <w:rPr>
                          <w:rFonts w:ascii="Arial" w:hAnsi="Arial" w:cs="Arial"/>
                          <w:b/>
                          <w:bCs/>
                          <w:color w:val="000000"/>
                          <w:sz w:val="13"/>
                          <w:szCs w:val="13"/>
                        </w:rPr>
                        <w:t>2</w:t>
                      </w:r>
                      <w:r w:rsidR="0046388E">
                        <w:rPr>
                          <w:rFonts w:ascii="Arial" w:hAnsi="Arial" w:cs="Arial"/>
                          <w:b/>
                          <w:bCs/>
                          <w:color w:val="000000"/>
                          <w:sz w:val="13"/>
                          <w:szCs w:val="13"/>
                        </w:rPr>
                        <w:t>.</w:t>
                      </w:r>
                      <w:r w:rsidR="00766C28">
                        <w:rPr>
                          <w:rFonts w:ascii="Arial" w:hAnsi="Arial" w:cs="Arial"/>
                          <w:b/>
                          <w:bCs/>
                          <w:color w:val="000000"/>
                          <w:sz w:val="13"/>
                          <w:szCs w:val="13"/>
                        </w:rPr>
                        <w:t>12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540C75">
                        <w:rPr>
                          <w:rFonts w:ascii="Arial" w:hAnsi="Arial" w:cs="Arial"/>
                          <w:b/>
                          <w:bCs/>
                          <w:color w:val="000000"/>
                          <w:sz w:val="13"/>
                          <w:szCs w:val="13"/>
                        </w:rPr>
                        <w:t>4</w:t>
                      </w:r>
                    </w:p>
                  </w:txbxContent>
                </v:textbox>
                <w10:wrap type="square" anchorx="page" anchory="margin"/>
                <w10:anchorlock/>
              </v:shape>
            </w:pict>
          </mc:Fallback>
        </mc:AlternateContent>
      </w:r>
      <w:r w:rsidR="00766C28">
        <w:rPr>
          <w:rFonts w:ascii="Arial" w:hAnsi="Arial" w:cs="Arial"/>
          <w:b/>
          <w:color w:val="000000"/>
          <w:sz w:val="20"/>
          <w:szCs w:val="19"/>
        </w:rPr>
        <w:t>Ab sofort Bewerbung fürs Masterstudium ab Sommersemester 2025 an der Hochschule Hamm-Lippstadt möglich</w:t>
      </w:r>
    </w:p>
    <w:p w14:paraId="7919BB44" w14:textId="424DF721" w:rsidR="00D90EA4" w:rsidRDefault="00766C28"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Wer ab dem Sommersemester 2025 ein Masterstudium aufnehmen möchte, sollte sich jetzt bewerben. Ab Montag, 02. Dezember 2024 öffnet die Hochschule Hamm-Lippstadt (HSHL) ihr Bewerbungsportal. Insgesamt stehen an den beiden Standorten neun verschiedene Masterstudiengänge zur Auswahl, in denen ein Studienstart zum Sommersemester möglich ist. Die Bewerbungsfrist ist der 15. Januar 2025. Das Bewerbungsportal ist online via </w:t>
      </w:r>
      <w:hyperlink r:id="rId9" w:history="1">
        <w:r w:rsidRPr="00711062">
          <w:rPr>
            <w:rStyle w:val="Hyperlink"/>
            <w:rFonts w:ascii="Arial" w:hAnsi="Arial" w:cs="Arial"/>
            <w:sz w:val="20"/>
            <w:szCs w:val="19"/>
          </w:rPr>
          <w:t>www.hshl.de/online-anmeldung</w:t>
        </w:r>
      </w:hyperlink>
      <w:r>
        <w:rPr>
          <w:rFonts w:ascii="Arial" w:hAnsi="Arial" w:cs="Arial"/>
          <w:color w:val="000000"/>
          <w:sz w:val="20"/>
          <w:szCs w:val="19"/>
        </w:rPr>
        <w:t xml:space="preserve"> erreichbar.</w:t>
      </w:r>
    </w:p>
    <w:p w14:paraId="5EAC965E" w14:textId="440E8015" w:rsidR="00BB1F25" w:rsidRDefault="00766C2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folgenden </w:t>
      </w:r>
      <w:r w:rsidRPr="00BA7EAA">
        <w:rPr>
          <w:rFonts w:ascii="Arial" w:hAnsi="Arial" w:cs="Arial"/>
          <w:b/>
          <w:color w:val="000000"/>
          <w:sz w:val="20"/>
          <w:szCs w:val="19"/>
        </w:rPr>
        <w:t>Masterstudiengänge</w:t>
      </w:r>
      <w:r>
        <w:rPr>
          <w:rFonts w:ascii="Arial" w:hAnsi="Arial" w:cs="Arial"/>
          <w:color w:val="000000"/>
          <w:sz w:val="20"/>
          <w:szCs w:val="19"/>
        </w:rPr>
        <w:t xml:space="preserve"> können am </w:t>
      </w:r>
      <w:r w:rsidRPr="00BA7EAA">
        <w:rPr>
          <w:rFonts w:ascii="Arial" w:hAnsi="Arial" w:cs="Arial"/>
          <w:b/>
          <w:color w:val="000000"/>
          <w:sz w:val="20"/>
          <w:szCs w:val="19"/>
        </w:rPr>
        <w:t>Campus Hamm</w:t>
      </w:r>
      <w:r>
        <w:rPr>
          <w:rFonts w:ascii="Arial" w:hAnsi="Arial" w:cs="Arial"/>
          <w:color w:val="000000"/>
          <w:sz w:val="20"/>
          <w:szCs w:val="19"/>
        </w:rPr>
        <w:t xml:space="preserve"> der HSHL studiert werden:</w:t>
      </w:r>
    </w:p>
    <w:p w14:paraId="7B549053" w14:textId="772CE0F7" w:rsidR="00766C28" w:rsidRPr="00766C28" w:rsidRDefault="00766C28" w:rsidP="00766C2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66C28">
        <w:rPr>
          <w:rFonts w:ascii="Arial" w:hAnsi="Arial" w:cs="Arial"/>
          <w:color w:val="000000"/>
          <w:sz w:val="20"/>
          <w:szCs w:val="19"/>
        </w:rPr>
        <w:t>Angewandte Biomedizintechnik (M. Sc.)</w:t>
      </w:r>
    </w:p>
    <w:p w14:paraId="0FBF600A" w14:textId="378A5BFB" w:rsidR="00766C28" w:rsidRPr="00766C28" w:rsidRDefault="00766C28" w:rsidP="00766C2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66C28">
        <w:rPr>
          <w:rFonts w:ascii="Arial" w:hAnsi="Arial" w:cs="Arial"/>
          <w:color w:val="000000"/>
          <w:sz w:val="20"/>
          <w:szCs w:val="19"/>
        </w:rPr>
        <w:t>Biomedizinisches Management und Marketing (M. Sc.)</w:t>
      </w:r>
    </w:p>
    <w:p w14:paraId="51F773F7" w14:textId="66804F87" w:rsidR="00766C28" w:rsidRPr="00766C28" w:rsidRDefault="00766C28" w:rsidP="00766C2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766C28">
        <w:rPr>
          <w:rFonts w:ascii="Arial" w:hAnsi="Arial" w:cs="Arial"/>
          <w:color w:val="000000"/>
          <w:sz w:val="20"/>
          <w:szCs w:val="19"/>
          <w:lang w:val="en-US"/>
        </w:rPr>
        <w:t xml:space="preserve">Intercultural Business Psychology (M. Sc., </w:t>
      </w:r>
      <w:proofErr w:type="spellStart"/>
      <w:r w:rsidRPr="00766C28">
        <w:rPr>
          <w:rFonts w:ascii="Arial" w:hAnsi="Arial" w:cs="Arial"/>
          <w:color w:val="000000"/>
          <w:sz w:val="20"/>
          <w:szCs w:val="19"/>
          <w:lang w:val="en-US"/>
        </w:rPr>
        <w:t>englischsprachig</w:t>
      </w:r>
      <w:proofErr w:type="spellEnd"/>
      <w:r w:rsidRPr="00766C28">
        <w:rPr>
          <w:rFonts w:ascii="Arial" w:hAnsi="Arial" w:cs="Arial"/>
          <w:color w:val="000000"/>
          <w:sz w:val="20"/>
          <w:szCs w:val="19"/>
          <w:lang w:val="en-US"/>
        </w:rPr>
        <w:t>)</w:t>
      </w:r>
    </w:p>
    <w:p w14:paraId="639AD8AF" w14:textId="6377CD80" w:rsidR="00766C28" w:rsidRPr="00766C28" w:rsidRDefault="00766C28" w:rsidP="00766C2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766C28">
        <w:rPr>
          <w:rFonts w:ascii="Arial" w:hAnsi="Arial" w:cs="Arial"/>
          <w:color w:val="000000"/>
          <w:sz w:val="20"/>
          <w:szCs w:val="19"/>
          <w:lang w:val="en-US"/>
        </w:rPr>
        <w:t>Product and Asset Management (M. Sc.)</w:t>
      </w:r>
    </w:p>
    <w:p w14:paraId="06139114" w14:textId="6E27FD14" w:rsidR="00766C28" w:rsidRPr="00766C28" w:rsidRDefault="00766C28" w:rsidP="00766C28">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lang w:val="en-US"/>
        </w:rPr>
      </w:pPr>
      <w:r w:rsidRPr="00766C28">
        <w:rPr>
          <w:rFonts w:ascii="Arial" w:hAnsi="Arial" w:cs="Arial"/>
          <w:color w:val="000000"/>
          <w:sz w:val="20"/>
          <w:szCs w:val="19"/>
          <w:lang w:val="en-US"/>
        </w:rPr>
        <w:t>Product Development and Business Studies (M. Eng.)</w:t>
      </w:r>
    </w:p>
    <w:p w14:paraId="4A590BCD" w14:textId="3BEA8D16" w:rsidR="00766C28" w:rsidRPr="00BA7EAA" w:rsidRDefault="00766C28" w:rsidP="006236BF">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766C28">
        <w:rPr>
          <w:rFonts w:ascii="Arial" w:hAnsi="Arial" w:cs="Arial"/>
          <w:color w:val="000000"/>
          <w:sz w:val="20"/>
          <w:szCs w:val="19"/>
        </w:rPr>
        <w:t>Umwelt- und Gefahrstoffanalytik (M.Sc.)</w:t>
      </w:r>
    </w:p>
    <w:p w14:paraId="5DD1187D" w14:textId="005EF6F6" w:rsidR="00766C28" w:rsidRDefault="00766C28" w:rsidP="00766C2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folgenden </w:t>
      </w:r>
      <w:r w:rsidRPr="00BA7EAA">
        <w:rPr>
          <w:rFonts w:ascii="Arial" w:hAnsi="Arial" w:cs="Arial"/>
          <w:b/>
          <w:color w:val="000000"/>
          <w:sz w:val="20"/>
          <w:szCs w:val="19"/>
        </w:rPr>
        <w:t>Masterstudiengänge</w:t>
      </w:r>
      <w:r>
        <w:rPr>
          <w:rFonts w:ascii="Arial" w:hAnsi="Arial" w:cs="Arial"/>
          <w:color w:val="000000"/>
          <w:sz w:val="20"/>
          <w:szCs w:val="19"/>
        </w:rPr>
        <w:t xml:space="preserve"> können am </w:t>
      </w:r>
      <w:r w:rsidRPr="00BA7EAA">
        <w:rPr>
          <w:rFonts w:ascii="Arial" w:hAnsi="Arial" w:cs="Arial"/>
          <w:b/>
          <w:color w:val="000000"/>
          <w:sz w:val="20"/>
          <w:szCs w:val="19"/>
        </w:rPr>
        <w:t xml:space="preserve">Campus </w:t>
      </w:r>
      <w:r w:rsidRPr="00BA7EAA">
        <w:rPr>
          <w:rFonts w:ascii="Arial" w:hAnsi="Arial" w:cs="Arial"/>
          <w:b/>
          <w:color w:val="000000"/>
          <w:sz w:val="20"/>
          <w:szCs w:val="19"/>
        </w:rPr>
        <w:t>Lippstadt</w:t>
      </w:r>
      <w:r>
        <w:rPr>
          <w:rFonts w:ascii="Arial" w:hAnsi="Arial" w:cs="Arial"/>
          <w:color w:val="000000"/>
          <w:sz w:val="20"/>
          <w:szCs w:val="19"/>
        </w:rPr>
        <w:t xml:space="preserve"> der HSHL studiert werden:</w:t>
      </w:r>
    </w:p>
    <w:p w14:paraId="4675DB25" w14:textId="2C1F1C8A" w:rsidR="00766C28" w:rsidRPr="00766C28" w:rsidRDefault="00766C28" w:rsidP="00766C28">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lang w:val="en-US"/>
        </w:rPr>
      </w:pPr>
      <w:r w:rsidRPr="00766C28">
        <w:rPr>
          <w:rFonts w:ascii="Arial" w:hAnsi="Arial" w:cs="Arial"/>
          <w:color w:val="000000"/>
          <w:sz w:val="20"/>
          <w:szCs w:val="19"/>
          <w:lang w:val="en-US"/>
        </w:rPr>
        <w:t>Business and Systems Engineering (M. Eng.)</w:t>
      </w:r>
    </w:p>
    <w:p w14:paraId="409698EC" w14:textId="4918BC14" w:rsidR="00766C28" w:rsidRPr="00766C28" w:rsidRDefault="00766C28" w:rsidP="00766C28">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lang w:val="en-US"/>
        </w:rPr>
      </w:pPr>
      <w:r w:rsidRPr="00766C28">
        <w:rPr>
          <w:rFonts w:ascii="Arial" w:hAnsi="Arial" w:cs="Arial"/>
          <w:color w:val="000000"/>
          <w:sz w:val="20"/>
          <w:szCs w:val="19"/>
          <w:lang w:val="en-US"/>
        </w:rPr>
        <w:t>Technical Consulting und Management (M. Sc.)</w:t>
      </w:r>
    </w:p>
    <w:p w14:paraId="54F42986" w14:textId="0E6A6FB5" w:rsidR="00766C28" w:rsidRPr="00766C28" w:rsidRDefault="00766C28" w:rsidP="00766C28">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lang w:val="en-US"/>
        </w:rPr>
      </w:pPr>
      <w:r w:rsidRPr="00766C28">
        <w:rPr>
          <w:rFonts w:ascii="Arial" w:hAnsi="Arial" w:cs="Arial"/>
          <w:color w:val="000000"/>
          <w:sz w:val="20"/>
          <w:szCs w:val="19"/>
          <w:lang w:val="en-US"/>
        </w:rPr>
        <w:t>Technical Entrepreneurship and Innovation (M. Sc.)</w:t>
      </w:r>
    </w:p>
    <w:p w14:paraId="170354DF" w14:textId="7E0BBEBD"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lang w:val="en-US"/>
        </w:rPr>
      </w:pPr>
    </w:p>
    <w:p w14:paraId="23A154E5" w14:textId="32792EF4" w:rsidR="00BA7EAA" w:rsidRPr="00BA7EAA" w:rsidRDefault="00BA7EAA" w:rsidP="006236BF">
      <w:pPr>
        <w:widowControl w:val="0"/>
        <w:autoSpaceDE w:val="0"/>
        <w:autoSpaceDN w:val="0"/>
        <w:adjustRightInd w:val="0"/>
        <w:spacing w:after="160" w:line="270" w:lineRule="exact"/>
        <w:jc w:val="both"/>
        <w:rPr>
          <w:rFonts w:ascii="Arial" w:hAnsi="Arial" w:cs="Arial"/>
          <w:b/>
          <w:color w:val="000000"/>
          <w:sz w:val="20"/>
          <w:szCs w:val="19"/>
        </w:rPr>
      </w:pPr>
      <w:r w:rsidRPr="00BA7EAA">
        <w:rPr>
          <w:rFonts w:ascii="Arial" w:hAnsi="Arial" w:cs="Arial"/>
          <w:b/>
          <w:color w:val="000000"/>
          <w:sz w:val="20"/>
          <w:szCs w:val="19"/>
        </w:rPr>
        <w:t>Zugangsvoraussetzungen</w:t>
      </w:r>
    </w:p>
    <w:p w14:paraId="09AFEC60" w14:textId="62666411" w:rsidR="00766C28" w:rsidRDefault="00766C28" w:rsidP="006236BF">
      <w:pPr>
        <w:widowControl w:val="0"/>
        <w:autoSpaceDE w:val="0"/>
        <w:autoSpaceDN w:val="0"/>
        <w:adjustRightInd w:val="0"/>
        <w:spacing w:after="160" w:line="270" w:lineRule="exact"/>
        <w:jc w:val="both"/>
        <w:rPr>
          <w:rFonts w:ascii="Arial" w:hAnsi="Arial" w:cs="Arial"/>
          <w:color w:val="000000"/>
          <w:sz w:val="20"/>
          <w:szCs w:val="19"/>
        </w:rPr>
      </w:pPr>
      <w:r w:rsidRPr="00766C28">
        <w:rPr>
          <w:rFonts w:ascii="Arial" w:hAnsi="Arial" w:cs="Arial"/>
          <w:color w:val="000000"/>
          <w:sz w:val="20"/>
          <w:szCs w:val="19"/>
        </w:rPr>
        <w:t>Alle mit S</w:t>
      </w:r>
      <w:r>
        <w:rPr>
          <w:rFonts w:ascii="Arial" w:hAnsi="Arial" w:cs="Arial"/>
          <w:color w:val="000000"/>
          <w:sz w:val="20"/>
          <w:szCs w:val="19"/>
        </w:rPr>
        <w:t>tart zum Sommersemester angebotenen Masterprogramm</w:t>
      </w:r>
      <w:r w:rsidR="00BA7EAA">
        <w:rPr>
          <w:rFonts w:ascii="Arial" w:hAnsi="Arial" w:cs="Arial"/>
          <w:color w:val="000000"/>
          <w:sz w:val="20"/>
          <w:szCs w:val="19"/>
        </w:rPr>
        <w:t>e</w:t>
      </w:r>
      <w:r>
        <w:rPr>
          <w:rFonts w:ascii="Arial" w:hAnsi="Arial" w:cs="Arial"/>
          <w:color w:val="000000"/>
          <w:sz w:val="20"/>
          <w:szCs w:val="19"/>
        </w:rPr>
        <w:t xml:space="preserve"> erstrecken sich in Vollzeit über eine Regelstudienzeit von drei Semestern. Auch ein Teilzeit-Studium ist in vielen Fällen möglich, mit entsprechend längerer Studiendauer. </w:t>
      </w:r>
      <w:r w:rsidR="00CB11CA">
        <w:rPr>
          <w:rFonts w:ascii="Arial" w:hAnsi="Arial" w:cs="Arial"/>
          <w:color w:val="000000"/>
          <w:sz w:val="20"/>
          <w:szCs w:val="19"/>
        </w:rPr>
        <w:t>Keiner der Studiengänge hat eine örtliche Zulassungsbeschränkung, also keinen Orts-NC (</w:t>
      </w:r>
      <w:r w:rsidR="00BA7EAA">
        <w:rPr>
          <w:rFonts w:ascii="Arial" w:hAnsi="Arial" w:cs="Arial"/>
          <w:color w:val="000000"/>
          <w:sz w:val="20"/>
          <w:szCs w:val="19"/>
        </w:rPr>
        <w:t>Numerus</w:t>
      </w:r>
      <w:r w:rsidR="00CB11CA">
        <w:rPr>
          <w:rFonts w:ascii="Arial" w:hAnsi="Arial" w:cs="Arial"/>
          <w:color w:val="000000"/>
          <w:sz w:val="20"/>
          <w:szCs w:val="19"/>
        </w:rPr>
        <w:t xml:space="preserve"> clausus). Jedoch gibt es individuelle Zugangsvoraussetzungen, z.B. in welchen fachlichen Bereichen </w:t>
      </w:r>
      <w:proofErr w:type="spellStart"/>
      <w:r w:rsidR="00CB11CA">
        <w:rPr>
          <w:rFonts w:ascii="Arial" w:hAnsi="Arial" w:cs="Arial"/>
          <w:color w:val="000000"/>
          <w:sz w:val="20"/>
          <w:szCs w:val="19"/>
        </w:rPr>
        <w:t>Credit</w:t>
      </w:r>
      <w:proofErr w:type="spellEnd"/>
      <w:r w:rsidR="00CB11CA">
        <w:rPr>
          <w:rFonts w:ascii="Arial" w:hAnsi="Arial" w:cs="Arial"/>
          <w:color w:val="000000"/>
          <w:sz w:val="20"/>
          <w:szCs w:val="19"/>
        </w:rPr>
        <w:t xml:space="preserve"> Points im Bachelorstudium nachzuweisen sind.</w:t>
      </w:r>
      <w:r w:rsidR="00BA7EAA">
        <w:rPr>
          <w:rFonts w:ascii="Arial" w:hAnsi="Arial" w:cs="Arial"/>
          <w:color w:val="000000"/>
          <w:sz w:val="20"/>
          <w:szCs w:val="19"/>
        </w:rPr>
        <w:t xml:space="preserve"> Über die Zugangsvoraussetzungen informiert die jeweilige Internetseite des Studiengangs, zentral zu erreichen unter: </w:t>
      </w:r>
      <w:hyperlink r:id="rId10" w:history="1">
        <w:r w:rsidR="00BA7EAA" w:rsidRPr="00711062">
          <w:rPr>
            <w:rStyle w:val="Hyperlink"/>
            <w:rFonts w:ascii="Arial" w:hAnsi="Arial" w:cs="Arial"/>
            <w:sz w:val="20"/>
            <w:szCs w:val="19"/>
          </w:rPr>
          <w:t>www.hshl.de/studiengaenge</w:t>
        </w:r>
      </w:hyperlink>
      <w:r w:rsidR="00BA7EAA">
        <w:rPr>
          <w:rFonts w:ascii="Arial" w:hAnsi="Arial" w:cs="Arial"/>
          <w:color w:val="000000"/>
          <w:sz w:val="20"/>
          <w:szCs w:val="19"/>
        </w:rPr>
        <w:t xml:space="preserve"> </w:t>
      </w:r>
    </w:p>
    <w:p w14:paraId="3684FE74" w14:textId="0EC0305B" w:rsidR="00CB11CA" w:rsidRDefault="00BA7EAA"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Informationen zum Bewerbungsprozess, erforderlichen Unterlagen usw. finden Interessierte auf der Bewerbungsseite </w:t>
      </w:r>
      <w:hyperlink r:id="rId11" w:history="1">
        <w:r w:rsidRPr="00711062">
          <w:rPr>
            <w:rStyle w:val="Hyperlink"/>
            <w:rFonts w:ascii="Arial" w:hAnsi="Arial" w:cs="Arial"/>
            <w:sz w:val="20"/>
            <w:szCs w:val="19"/>
          </w:rPr>
          <w:t>www.hshl.de/online-anmeldung</w:t>
        </w:r>
      </w:hyperlink>
      <w:r>
        <w:rPr>
          <w:rFonts w:ascii="Arial" w:hAnsi="Arial" w:cs="Arial"/>
          <w:color w:val="000000"/>
          <w:sz w:val="20"/>
          <w:szCs w:val="19"/>
        </w:rPr>
        <w:t xml:space="preserve">. </w:t>
      </w:r>
      <w:r w:rsidR="00CB11CA">
        <w:rPr>
          <w:rFonts w:ascii="Arial" w:hAnsi="Arial" w:cs="Arial"/>
          <w:color w:val="000000"/>
          <w:sz w:val="20"/>
          <w:szCs w:val="19"/>
        </w:rPr>
        <w:t xml:space="preserve">Für Rückfragen rund um den Bewerbungsprozess steht der Studierendenservice unter </w:t>
      </w:r>
      <w:hyperlink r:id="rId12" w:history="1">
        <w:r w:rsidR="00CB11CA" w:rsidRPr="00711062">
          <w:rPr>
            <w:rStyle w:val="Hyperlink"/>
            <w:rFonts w:ascii="Arial" w:hAnsi="Arial" w:cs="Arial"/>
            <w:sz w:val="20"/>
            <w:szCs w:val="19"/>
          </w:rPr>
          <w:t>admission@hshl.de</w:t>
        </w:r>
      </w:hyperlink>
      <w:r w:rsidR="00CB11CA">
        <w:rPr>
          <w:rFonts w:ascii="Arial" w:hAnsi="Arial" w:cs="Arial"/>
          <w:color w:val="000000"/>
          <w:sz w:val="20"/>
          <w:szCs w:val="19"/>
        </w:rPr>
        <w:t xml:space="preserve"> oder telefonisch, montags bis donnerstags von 10-12 Uhr unter Tel. 02381/8789-6102 zur Verfügung.</w:t>
      </w:r>
    </w:p>
    <w:p w14:paraId="1D089ACC" w14:textId="48CB8818" w:rsidR="00CB11CA" w:rsidRPr="00453328" w:rsidRDefault="00CB11CA" w:rsidP="006236BF">
      <w:pPr>
        <w:widowControl w:val="0"/>
        <w:autoSpaceDE w:val="0"/>
        <w:autoSpaceDN w:val="0"/>
        <w:adjustRightInd w:val="0"/>
        <w:spacing w:after="160" w:line="270" w:lineRule="exact"/>
        <w:jc w:val="both"/>
        <w:rPr>
          <w:rFonts w:ascii="Arial" w:hAnsi="Arial" w:cs="Arial"/>
          <w:b/>
          <w:color w:val="000000"/>
          <w:sz w:val="20"/>
          <w:szCs w:val="19"/>
        </w:rPr>
      </w:pPr>
      <w:r w:rsidRPr="00453328">
        <w:rPr>
          <w:rFonts w:ascii="Arial" w:hAnsi="Arial" w:cs="Arial"/>
          <w:b/>
          <w:color w:val="000000"/>
          <w:sz w:val="20"/>
          <w:szCs w:val="19"/>
        </w:rPr>
        <w:t>Informationsveranstaltungen</w:t>
      </w:r>
    </w:p>
    <w:p w14:paraId="4330D5EA" w14:textId="2074F61C" w:rsidR="00CB11CA" w:rsidRDefault="00CB11CA"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Zu vielen der angebotenen Masterstudiengänge gibt es in den nächsten Tagen und Wochen außerdem Informationsveranstaltungen.</w:t>
      </w:r>
    </w:p>
    <w:p w14:paraId="3C935251" w14:textId="3A0C37E7" w:rsidR="00CB11CA" w:rsidRPr="006F48AD" w:rsidRDefault="00CB11CA" w:rsidP="00CB11CA">
      <w:pPr>
        <w:pStyle w:val="StandardWeb"/>
        <w:numPr>
          <w:ilvl w:val="0"/>
          <w:numId w:val="11"/>
        </w:numPr>
        <w:rPr>
          <w:rFonts w:ascii="Arial" w:hAnsi="Arial" w:cs="Arial"/>
          <w:sz w:val="20"/>
          <w:lang w:val="en-US"/>
        </w:rPr>
      </w:pPr>
      <w:proofErr w:type="spellStart"/>
      <w:r w:rsidRPr="006F48AD">
        <w:rPr>
          <w:rFonts w:ascii="Arial" w:hAnsi="Arial" w:cs="Arial"/>
          <w:sz w:val="20"/>
          <w:lang w:val="en-US"/>
        </w:rPr>
        <w:lastRenderedPageBreak/>
        <w:t>Dienstag</w:t>
      </w:r>
      <w:proofErr w:type="spellEnd"/>
      <w:r w:rsidRPr="006F48AD">
        <w:rPr>
          <w:rFonts w:ascii="Arial" w:hAnsi="Arial" w:cs="Arial"/>
          <w:sz w:val="20"/>
          <w:lang w:val="en-US"/>
        </w:rPr>
        <w:t>, 0</w:t>
      </w:r>
      <w:r w:rsidRPr="006F48AD">
        <w:rPr>
          <w:rFonts w:ascii="Arial" w:hAnsi="Arial" w:cs="Arial"/>
          <w:sz w:val="20"/>
          <w:lang w:val="en-US"/>
        </w:rPr>
        <w:t>3.12.</w:t>
      </w:r>
      <w:r w:rsidRPr="006F48AD">
        <w:rPr>
          <w:rFonts w:ascii="Arial" w:hAnsi="Arial" w:cs="Arial"/>
          <w:sz w:val="20"/>
          <w:lang w:val="en-US"/>
        </w:rPr>
        <w:t xml:space="preserve">2024, 17:00 </w:t>
      </w:r>
      <w:proofErr w:type="spellStart"/>
      <w:r w:rsidRPr="006F48AD">
        <w:rPr>
          <w:rFonts w:ascii="Arial" w:hAnsi="Arial" w:cs="Arial"/>
          <w:sz w:val="20"/>
          <w:lang w:val="en-US"/>
        </w:rPr>
        <w:t>Uhr</w:t>
      </w:r>
      <w:proofErr w:type="spellEnd"/>
      <w:r w:rsidRPr="006F48AD">
        <w:rPr>
          <w:rFonts w:ascii="Arial" w:hAnsi="Arial" w:cs="Arial"/>
          <w:sz w:val="20"/>
          <w:lang w:val="en-US"/>
        </w:rPr>
        <w:t xml:space="preserve">: </w:t>
      </w:r>
      <w:r w:rsidRPr="006F48AD">
        <w:rPr>
          <w:rFonts w:ascii="Arial" w:hAnsi="Arial" w:cs="Arial"/>
          <w:sz w:val="20"/>
          <w:lang w:val="en-US"/>
        </w:rPr>
        <w:t>„</w:t>
      </w:r>
      <w:r w:rsidRPr="006F48AD">
        <w:rPr>
          <w:rFonts w:ascii="Arial" w:hAnsi="Arial" w:cs="Arial"/>
          <w:sz w:val="20"/>
          <w:lang w:val="en-US"/>
        </w:rPr>
        <w:t xml:space="preserve">Business and Systems Engineering” </w:t>
      </w:r>
      <w:proofErr w:type="spellStart"/>
      <w:r w:rsidRPr="006F48AD">
        <w:rPr>
          <w:rFonts w:ascii="Arial" w:hAnsi="Arial" w:cs="Arial"/>
          <w:sz w:val="20"/>
          <w:lang w:val="en-US"/>
        </w:rPr>
        <w:t>gemeinsam</w:t>
      </w:r>
      <w:proofErr w:type="spellEnd"/>
      <w:r w:rsidRPr="006F48AD">
        <w:rPr>
          <w:rFonts w:ascii="Arial" w:hAnsi="Arial" w:cs="Arial"/>
          <w:sz w:val="20"/>
          <w:lang w:val="en-US"/>
        </w:rPr>
        <w:t xml:space="preserve"> </w:t>
      </w:r>
      <w:proofErr w:type="spellStart"/>
      <w:r w:rsidRPr="006F48AD">
        <w:rPr>
          <w:rFonts w:ascii="Arial" w:hAnsi="Arial" w:cs="Arial"/>
          <w:sz w:val="20"/>
          <w:lang w:val="en-US"/>
        </w:rPr>
        <w:t>mit</w:t>
      </w:r>
      <w:proofErr w:type="spellEnd"/>
      <w:r w:rsidRPr="006F48AD">
        <w:rPr>
          <w:rFonts w:ascii="Arial" w:hAnsi="Arial" w:cs="Arial"/>
          <w:sz w:val="20"/>
          <w:lang w:val="en-US"/>
        </w:rPr>
        <w:t xml:space="preserve"> </w:t>
      </w:r>
      <w:r w:rsidRPr="006F48AD">
        <w:rPr>
          <w:rFonts w:ascii="Arial" w:hAnsi="Arial" w:cs="Arial"/>
          <w:sz w:val="20"/>
          <w:lang w:val="en-US"/>
        </w:rPr>
        <w:t>„</w:t>
      </w:r>
      <w:r w:rsidRPr="006F48AD">
        <w:rPr>
          <w:rFonts w:ascii="Arial" w:hAnsi="Arial" w:cs="Arial"/>
          <w:sz w:val="20"/>
          <w:lang w:val="en-US"/>
        </w:rPr>
        <w:t xml:space="preserve">Technical Consulting </w:t>
      </w:r>
      <w:proofErr w:type="spellStart"/>
      <w:r w:rsidRPr="006F48AD">
        <w:rPr>
          <w:rFonts w:ascii="Arial" w:hAnsi="Arial" w:cs="Arial"/>
          <w:sz w:val="20"/>
          <w:lang w:val="en-US"/>
        </w:rPr>
        <w:t>und</w:t>
      </w:r>
      <w:proofErr w:type="spellEnd"/>
      <w:r w:rsidRPr="006F48AD">
        <w:rPr>
          <w:rFonts w:ascii="Arial" w:hAnsi="Arial" w:cs="Arial"/>
          <w:sz w:val="20"/>
          <w:lang w:val="en-US"/>
        </w:rPr>
        <w:t xml:space="preserve"> Management” (Online)</w:t>
      </w:r>
    </w:p>
    <w:p w14:paraId="48E98C2E" w14:textId="40DD0EBC" w:rsidR="00CB11CA" w:rsidRPr="006F48AD" w:rsidRDefault="00CB11CA" w:rsidP="00CB11CA">
      <w:pPr>
        <w:pStyle w:val="StandardWeb"/>
        <w:numPr>
          <w:ilvl w:val="0"/>
          <w:numId w:val="11"/>
        </w:numPr>
        <w:rPr>
          <w:rFonts w:ascii="Arial" w:hAnsi="Arial" w:cs="Arial"/>
          <w:sz w:val="20"/>
        </w:rPr>
      </w:pPr>
      <w:r w:rsidRPr="006F48AD">
        <w:rPr>
          <w:rFonts w:ascii="Arial" w:hAnsi="Arial" w:cs="Arial"/>
          <w:sz w:val="20"/>
        </w:rPr>
        <w:t>Dienstag, 0</w:t>
      </w:r>
      <w:r w:rsidRPr="006F48AD">
        <w:rPr>
          <w:rFonts w:ascii="Arial" w:hAnsi="Arial" w:cs="Arial"/>
          <w:sz w:val="20"/>
        </w:rPr>
        <w:t>3.12.</w:t>
      </w:r>
      <w:r w:rsidRPr="006F48AD">
        <w:rPr>
          <w:rFonts w:ascii="Arial" w:hAnsi="Arial" w:cs="Arial"/>
          <w:sz w:val="20"/>
        </w:rPr>
        <w:t>2024, 17:00 Uhr: „</w:t>
      </w:r>
      <w:proofErr w:type="spellStart"/>
      <w:r w:rsidRPr="006F48AD">
        <w:rPr>
          <w:rFonts w:ascii="Arial" w:hAnsi="Arial" w:cs="Arial"/>
          <w:sz w:val="20"/>
        </w:rPr>
        <w:t>Product</w:t>
      </w:r>
      <w:proofErr w:type="spellEnd"/>
      <w:r w:rsidRPr="006F48AD">
        <w:rPr>
          <w:rFonts w:ascii="Arial" w:hAnsi="Arial" w:cs="Arial"/>
          <w:sz w:val="20"/>
        </w:rPr>
        <w:t xml:space="preserve"> and Asset Management“ </w:t>
      </w:r>
      <w:r w:rsidRPr="006F48AD">
        <w:rPr>
          <w:rFonts w:ascii="Arial" w:hAnsi="Arial" w:cs="Arial"/>
          <w:sz w:val="20"/>
        </w:rPr>
        <w:t>(</w:t>
      </w:r>
      <w:r w:rsidRPr="006F48AD">
        <w:rPr>
          <w:rFonts w:ascii="Arial" w:hAnsi="Arial" w:cs="Arial"/>
          <w:sz w:val="20"/>
        </w:rPr>
        <w:t>wird wiederholt am</w:t>
      </w:r>
      <w:r w:rsidRPr="006F48AD">
        <w:rPr>
          <w:rFonts w:ascii="Arial" w:hAnsi="Arial" w:cs="Arial"/>
          <w:sz w:val="20"/>
        </w:rPr>
        <w:t xml:space="preserve"> </w:t>
      </w:r>
      <w:r w:rsidRPr="006F48AD">
        <w:rPr>
          <w:rFonts w:ascii="Arial" w:hAnsi="Arial" w:cs="Arial"/>
          <w:sz w:val="20"/>
        </w:rPr>
        <w:t>0</w:t>
      </w:r>
      <w:r w:rsidRPr="006F48AD">
        <w:rPr>
          <w:rFonts w:ascii="Arial" w:hAnsi="Arial" w:cs="Arial"/>
          <w:sz w:val="20"/>
        </w:rPr>
        <w:t>8.</w:t>
      </w:r>
      <w:r w:rsidRPr="006F48AD">
        <w:rPr>
          <w:rFonts w:ascii="Arial" w:hAnsi="Arial" w:cs="Arial"/>
          <w:sz w:val="20"/>
        </w:rPr>
        <w:t>0</w:t>
      </w:r>
      <w:r w:rsidRPr="006F48AD">
        <w:rPr>
          <w:rFonts w:ascii="Arial" w:hAnsi="Arial" w:cs="Arial"/>
          <w:sz w:val="20"/>
        </w:rPr>
        <w:t>1.</w:t>
      </w:r>
      <w:r w:rsidRPr="006F48AD">
        <w:rPr>
          <w:rFonts w:ascii="Arial" w:hAnsi="Arial" w:cs="Arial"/>
          <w:sz w:val="20"/>
        </w:rPr>
        <w:t>2025</w:t>
      </w:r>
      <w:r w:rsidRPr="006F48AD">
        <w:rPr>
          <w:rFonts w:ascii="Arial" w:hAnsi="Arial" w:cs="Arial"/>
          <w:sz w:val="20"/>
        </w:rPr>
        <w:t>)</w:t>
      </w:r>
      <w:r w:rsidRPr="006F48AD">
        <w:rPr>
          <w:rFonts w:ascii="Arial" w:hAnsi="Arial" w:cs="Arial"/>
          <w:sz w:val="20"/>
        </w:rPr>
        <w:t xml:space="preserve"> (Online)</w:t>
      </w:r>
    </w:p>
    <w:p w14:paraId="47CF940A" w14:textId="3A979B63" w:rsidR="00CB11CA" w:rsidRPr="006F48AD" w:rsidRDefault="00CB11CA" w:rsidP="00CB11CA">
      <w:pPr>
        <w:pStyle w:val="StandardWeb"/>
        <w:numPr>
          <w:ilvl w:val="0"/>
          <w:numId w:val="11"/>
        </w:numPr>
        <w:rPr>
          <w:rFonts w:ascii="Arial" w:hAnsi="Arial" w:cs="Arial"/>
          <w:sz w:val="20"/>
        </w:rPr>
      </w:pPr>
      <w:r w:rsidRPr="006F48AD">
        <w:rPr>
          <w:rFonts w:ascii="Arial" w:hAnsi="Arial" w:cs="Arial"/>
          <w:sz w:val="20"/>
        </w:rPr>
        <w:t>Donnerstag, 0</w:t>
      </w:r>
      <w:r w:rsidRPr="006F48AD">
        <w:rPr>
          <w:rFonts w:ascii="Arial" w:hAnsi="Arial" w:cs="Arial"/>
          <w:sz w:val="20"/>
        </w:rPr>
        <w:t>5.12.</w:t>
      </w:r>
      <w:r w:rsidRPr="006F48AD">
        <w:rPr>
          <w:rFonts w:ascii="Arial" w:hAnsi="Arial" w:cs="Arial"/>
          <w:sz w:val="20"/>
        </w:rPr>
        <w:t>2024, 09:00 Uhr: „Angewandte Biomedizintechnik“ (Online)</w:t>
      </w:r>
    </w:p>
    <w:p w14:paraId="4AFD5DFC" w14:textId="4D15A389" w:rsidR="00CB11CA" w:rsidRPr="006F48AD" w:rsidRDefault="00CB11CA" w:rsidP="00CB11CA">
      <w:pPr>
        <w:pStyle w:val="StandardWeb"/>
        <w:numPr>
          <w:ilvl w:val="0"/>
          <w:numId w:val="11"/>
        </w:numPr>
        <w:rPr>
          <w:rFonts w:ascii="Arial" w:hAnsi="Arial" w:cs="Arial"/>
          <w:sz w:val="20"/>
          <w:lang w:val="en-US"/>
        </w:rPr>
      </w:pPr>
      <w:proofErr w:type="spellStart"/>
      <w:r w:rsidRPr="006F48AD">
        <w:rPr>
          <w:rFonts w:ascii="Arial" w:hAnsi="Arial" w:cs="Arial"/>
          <w:sz w:val="20"/>
          <w:lang w:val="en-US"/>
        </w:rPr>
        <w:t>Donnerstag</w:t>
      </w:r>
      <w:proofErr w:type="spellEnd"/>
      <w:r w:rsidRPr="006F48AD">
        <w:rPr>
          <w:rFonts w:ascii="Arial" w:hAnsi="Arial" w:cs="Arial"/>
          <w:sz w:val="20"/>
          <w:lang w:val="en-US"/>
        </w:rPr>
        <w:t>, 0</w:t>
      </w:r>
      <w:r w:rsidRPr="006F48AD">
        <w:rPr>
          <w:rFonts w:ascii="Arial" w:hAnsi="Arial" w:cs="Arial"/>
          <w:sz w:val="20"/>
          <w:lang w:val="en-US"/>
        </w:rPr>
        <w:t>5.12.</w:t>
      </w:r>
      <w:r w:rsidRPr="006F48AD">
        <w:rPr>
          <w:rFonts w:ascii="Arial" w:hAnsi="Arial" w:cs="Arial"/>
          <w:sz w:val="20"/>
          <w:lang w:val="en-US"/>
        </w:rPr>
        <w:t xml:space="preserve">2024, 15:00 </w:t>
      </w:r>
      <w:proofErr w:type="spellStart"/>
      <w:r w:rsidRPr="006F48AD">
        <w:rPr>
          <w:rFonts w:ascii="Arial" w:hAnsi="Arial" w:cs="Arial"/>
          <w:sz w:val="20"/>
          <w:lang w:val="en-US"/>
        </w:rPr>
        <w:t>Uhr</w:t>
      </w:r>
      <w:proofErr w:type="spellEnd"/>
      <w:r w:rsidRPr="006F48AD">
        <w:rPr>
          <w:rFonts w:ascii="Arial" w:hAnsi="Arial" w:cs="Arial"/>
          <w:sz w:val="20"/>
          <w:lang w:val="en-US"/>
        </w:rPr>
        <w:t xml:space="preserve">: „Product Development and Business Studies” (Ort: H3.2-E01-090, </w:t>
      </w:r>
      <w:proofErr w:type="spellStart"/>
      <w:r w:rsidRPr="006F48AD">
        <w:rPr>
          <w:rFonts w:ascii="Arial" w:hAnsi="Arial" w:cs="Arial"/>
          <w:sz w:val="20"/>
          <w:lang w:val="en-US"/>
        </w:rPr>
        <w:t>Digitales</w:t>
      </w:r>
      <w:proofErr w:type="spellEnd"/>
      <w:r w:rsidRPr="006F48AD">
        <w:rPr>
          <w:rFonts w:ascii="Arial" w:hAnsi="Arial" w:cs="Arial"/>
          <w:sz w:val="20"/>
          <w:lang w:val="en-US"/>
        </w:rPr>
        <w:t xml:space="preserve"> </w:t>
      </w:r>
      <w:proofErr w:type="spellStart"/>
      <w:r w:rsidRPr="006F48AD">
        <w:rPr>
          <w:rFonts w:ascii="Arial" w:hAnsi="Arial" w:cs="Arial"/>
          <w:sz w:val="20"/>
          <w:lang w:val="en-US"/>
        </w:rPr>
        <w:t>Therapielabor</w:t>
      </w:r>
      <w:proofErr w:type="spellEnd"/>
      <w:r w:rsidRPr="006F48AD">
        <w:rPr>
          <w:rFonts w:ascii="Arial" w:hAnsi="Arial" w:cs="Arial"/>
          <w:sz w:val="20"/>
          <w:lang w:val="en-US"/>
        </w:rPr>
        <w:t>)</w:t>
      </w:r>
    </w:p>
    <w:p w14:paraId="750B62B6" w14:textId="69FA88A3" w:rsidR="00CB11CA" w:rsidRPr="006F48AD" w:rsidRDefault="00CB11CA" w:rsidP="00CB11CA">
      <w:pPr>
        <w:pStyle w:val="StandardWeb"/>
        <w:numPr>
          <w:ilvl w:val="0"/>
          <w:numId w:val="11"/>
        </w:numPr>
        <w:rPr>
          <w:rFonts w:ascii="Arial" w:hAnsi="Arial" w:cs="Arial"/>
          <w:sz w:val="20"/>
        </w:rPr>
      </w:pPr>
      <w:r w:rsidRPr="006F48AD">
        <w:rPr>
          <w:rFonts w:ascii="Arial" w:hAnsi="Arial" w:cs="Arial"/>
          <w:sz w:val="20"/>
        </w:rPr>
        <w:t>Freitag, 0</w:t>
      </w:r>
      <w:r w:rsidRPr="006F48AD">
        <w:rPr>
          <w:rFonts w:ascii="Arial" w:hAnsi="Arial" w:cs="Arial"/>
          <w:sz w:val="20"/>
        </w:rPr>
        <w:t>6.12.</w:t>
      </w:r>
      <w:r w:rsidRPr="006F48AD">
        <w:rPr>
          <w:rFonts w:ascii="Arial" w:hAnsi="Arial" w:cs="Arial"/>
          <w:sz w:val="20"/>
        </w:rPr>
        <w:t>2024, 14:00 Uhr: „Biomedizinisches Management und Marketing“ (Online)</w:t>
      </w:r>
    </w:p>
    <w:p w14:paraId="23A23066" w14:textId="720D1548" w:rsidR="00766C28" w:rsidRDefault="00CB11CA" w:rsidP="00BA7EAA">
      <w:pPr>
        <w:pStyle w:val="StandardWeb"/>
        <w:rPr>
          <w:rFonts w:ascii="Arial" w:hAnsi="Arial" w:cs="Arial"/>
          <w:sz w:val="20"/>
        </w:rPr>
      </w:pPr>
      <w:r w:rsidRPr="006F48AD">
        <w:rPr>
          <w:rFonts w:ascii="Arial" w:hAnsi="Arial" w:cs="Arial"/>
          <w:sz w:val="20"/>
        </w:rPr>
        <w:t xml:space="preserve">Weitere Informationen und die Links zu den </w:t>
      </w:r>
      <w:r w:rsidR="00453328" w:rsidRPr="006F48AD">
        <w:rPr>
          <w:rFonts w:ascii="Arial" w:hAnsi="Arial" w:cs="Arial"/>
          <w:sz w:val="20"/>
        </w:rPr>
        <w:t>Online-</w:t>
      </w:r>
      <w:r w:rsidRPr="006F48AD">
        <w:rPr>
          <w:rFonts w:ascii="Arial" w:hAnsi="Arial" w:cs="Arial"/>
          <w:sz w:val="20"/>
        </w:rPr>
        <w:t xml:space="preserve">Veranstaltungen gibt es unter </w:t>
      </w:r>
      <w:hyperlink r:id="rId13" w:history="1">
        <w:r w:rsidRPr="006F48AD">
          <w:rPr>
            <w:rStyle w:val="Hyperlink"/>
            <w:rFonts w:ascii="Arial" w:hAnsi="Arial" w:cs="Arial"/>
            <w:sz w:val="20"/>
          </w:rPr>
          <w:t>www.hshl.de/veranstaltungskalender</w:t>
        </w:r>
      </w:hyperlink>
      <w:r w:rsidRPr="006F48AD">
        <w:rPr>
          <w:rFonts w:ascii="Arial" w:hAnsi="Arial" w:cs="Arial"/>
          <w:sz w:val="20"/>
        </w:rPr>
        <w:t xml:space="preserve"> </w:t>
      </w:r>
    </w:p>
    <w:p w14:paraId="7AF65F71" w14:textId="77777777" w:rsidR="00BA7EAA" w:rsidRPr="00BA7EAA" w:rsidRDefault="00BA7EAA" w:rsidP="00BA7EAA">
      <w:pPr>
        <w:pStyle w:val="StandardWeb"/>
        <w:rPr>
          <w:rFonts w:ascii="Arial" w:hAnsi="Arial" w:cs="Arial"/>
          <w:sz w:val="20"/>
        </w:rPr>
      </w:pPr>
      <w:bookmarkStart w:id="0" w:name="_GoBack"/>
      <w:bookmarkEnd w:id="0"/>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6F18CB8C" w:rsidR="00E13F6D" w:rsidRPr="00BA7EAA" w:rsidRDefault="00BA7EAA" w:rsidP="00BA7EAA">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rPr>
      </w:pPr>
      <w:hyperlink r:id="rId14" w:history="1">
        <w:r w:rsidRPr="00BA7EAA">
          <w:rPr>
            <w:rStyle w:val="Hyperlink"/>
            <w:rFonts w:ascii="Arial" w:hAnsi="Arial" w:cs="Arial"/>
            <w:sz w:val="20"/>
            <w:szCs w:val="19"/>
          </w:rPr>
          <w:t>www.hshl.de/online-anmeldung</w:t>
        </w:r>
      </w:hyperlink>
    </w:p>
    <w:p w14:paraId="2545A2B0" w14:textId="55693A94" w:rsidR="00BA7EAA" w:rsidRPr="00BA7EAA" w:rsidRDefault="00BA7EAA" w:rsidP="00BA7EAA">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19"/>
        </w:rPr>
      </w:pPr>
      <w:hyperlink r:id="rId15" w:history="1">
        <w:r w:rsidRPr="00BA7EAA">
          <w:rPr>
            <w:rStyle w:val="Hyperlink"/>
            <w:rFonts w:ascii="Arial" w:hAnsi="Arial" w:cs="Arial"/>
            <w:sz w:val="20"/>
            <w:szCs w:val="19"/>
          </w:rPr>
          <w:t>www.hshl.de/studiengaenge</w:t>
        </w:r>
      </w:hyperlink>
    </w:p>
    <w:p w14:paraId="40F91629" w14:textId="3CF8E044" w:rsidR="00BA7EAA" w:rsidRPr="00BA7EAA" w:rsidRDefault="00BA7EAA" w:rsidP="00BA7EAA">
      <w:pPr>
        <w:pStyle w:val="Listenabsatz"/>
        <w:widowControl w:val="0"/>
        <w:numPr>
          <w:ilvl w:val="0"/>
          <w:numId w:val="12"/>
        </w:numPr>
        <w:autoSpaceDE w:val="0"/>
        <w:autoSpaceDN w:val="0"/>
        <w:adjustRightInd w:val="0"/>
        <w:spacing w:after="160" w:line="270" w:lineRule="exact"/>
        <w:jc w:val="both"/>
        <w:rPr>
          <w:rFonts w:ascii="Arial" w:hAnsi="Arial" w:cs="Arial"/>
          <w:sz w:val="20"/>
        </w:rPr>
      </w:pPr>
      <w:hyperlink r:id="rId16" w:history="1">
        <w:r w:rsidRPr="00BA7EAA">
          <w:rPr>
            <w:rStyle w:val="Hyperlink"/>
            <w:rFonts w:ascii="Arial" w:hAnsi="Arial" w:cs="Arial"/>
            <w:sz w:val="20"/>
          </w:rPr>
          <w:t>www.hshl.de/veranstaltungskalender</w:t>
        </w:r>
      </w:hyperlink>
    </w:p>
    <w:p w14:paraId="32C077E1" w14:textId="77777777" w:rsidR="00BA7EAA" w:rsidRPr="00E13F6D" w:rsidRDefault="00BA7EAA"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5E374349"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0C2AFE">
        <w:rPr>
          <w:rFonts w:ascii="Arial" w:hAnsi="Arial" w:cs="Arial"/>
          <w:color w:val="000000"/>
          <w:sz w:val="20"/>
          <w:szCs w:val="19"/>
        </w:rPr>
        <w:t>4</w:t>
      </w:r>
      <w:r w:rsidR="00D837DF">
        <w:rPr>
          <w:rFonts w:ascii="Arial" w:hAnsi="Arial" w:cs="Arial"/>
          <w:color w:val="000000"/>
          <w:sz w:val="20"/>
          <w:szCs w:val="19"/>
        </w:rPr>
        <w:t>7</w:t>
      </w:r>
      <w:r w:rsidR="000C2AFE">
        <w:rPr>
          <w:rFonts w:ascii="Arial" w:hAnsi="Arial" w:cs="Arial"/>
          <w:color w:val="000000"/>
          <w:sz w:val="20"/>
          <w:szCs w:val="19"/>
        </w:rPr>
        <w:t>00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w:t>
      </w:r>
      <w:r w:rsidR="007C6F99">
        <w:rPr>
          <w:rFonts w:ascii="Arial" w:hAnsi="Arial" w:cs="Arial"/>
          <w:color w:val="000000"/>
          <w:sz w:val="20"/>
          <w:szCs w:val="19"/>
        </w:rPr>
        <w:t>5</w:t>
      </w:r>
      <w:r w:rsidRPr="003E71C1">
        <w:rPr>
          <w:rFonts w:ascii="Arial" w:hAnsi="Arial" w:cs="Arial"/>
          <w:color w:val="000000"/>
          <w:sz w:val="20"/>
          <w:szCs w:val="19"/>
        </w:rPr>
        <w:t>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C31F3B"/>
    <w:multiLevelType w:val="hybridMultilevel"/>
    <w:tmpl w:val="8D986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4B1BB6"/>
    <w:multiLevelType w:val="hybridMultilevel"/>
    <w:tmpl w:val="788E4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A34D5D"/>
    <w:multiLevelType w:val="hybridMultilevel"/>
    <w:tmpl w:val="5CACB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D65DC1"/>
    <w:multiLevelType w:val="hybridMultilevel"/>
    <w:tmpl w:val="DAC66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0"/>
  </w:num>
  <w:num w:numId="5">
    <w:abstractNumId w:val="9"/>
  </w:num>
  <w:num w:numId="6">
    <w:abstractNumId w:val="10"/>
  </w:num>
  <w:num w:numId="7">
    <w:abstractNumId w:val="3"/>
  </w:num>
  <w:num w:numId="8">
    <w:abstractNumId w:val="4"/>
  </w:num>
  <w:num w:numId="9">
    <w:abstractNumId w:val="2"/>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C2AFE"/>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53328"/>
    <w:rsid w:val="0046388E"/>
    <w:rsid w:val="004F51A4"/>
    <w:rsid w:val="00540C75"/>
    <w:rsid w:val="00552F3E"/>
    <w:rsid w:val="005570EC"/>
    <w:rsid w:val="00573021"/>
    <w:rsid w:val="00575198"/>
    <w:rsid w:val="005C3F91"/>
    <w:rsid w:val="005E28B5"/>
    <w:rsid w:val="005F7827"/>
    <w:rsid w:val="006236BF"/>
    <w:rsid w:val="006473AA"/>
    <w:rsid w:val="006577B6"/>
    <w:rsid w:val="00690505"/>
    <w:rsid w:val="006D5B07"/>
    <w:rsid w:val="006F48AD"/>
    <w:rsid w:val="00701EFE"/>
    <w:rsid w:val="0073032C"/>
    <w:rsid w:val="0075323D"/>
    <w:rsid w:val="00766C28"/>
    <w:rsid w:val="00781B8F"/>
    <w:rsid w:val="007B0A1C"/>
    <w:rsid w:val="007C3E60"/>
    <w:rsid w:val="007C6F99"/>
    <w:rsid w:val="007D070D"/>
    <w:rsid w:val="007F31D7"/>
    <w:rsid w:val="00822FE9"/>
    <w:rsid w:val="00846BA2"/>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A7EAA"/>
    <w:rsid w:val="00BB1F25"/>
    <w:rsid w:val="00C548FB"/>
    <w:rsid w:val="00C63DD2"/>
    <w:rsid w:val="00C662D2"/>
    <w:rsid w:val="00C748AD"/>
    <w:rsid w:val="00C87A23"/>
    <w:rsid w:val="00C94D28"/>
    <w:rsid w:val="00CB11CA"/>
    <w:rsid w:val="00CD166A"/>
    <w:rsid w:val="00CF27E3"/>
    <w:rsid w:val="00CF7704"/>
    <w:rsid w:val="00CF7D27"/>
    <w:rsid w:val="00D7612F"/>
    <w:rsid w:val="00D832E7"/>
    <w:rsid w:val="00D837DF"/>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766C28"/>
    <w:rPr>
      <w:color w:val="605E5C"/>
      <w:shd w:val="clear" w:color="auto" w:fill="E1DFDD"/>
    </w:rPr>
  </w:style>
  <w:style w:type="paragraph" w:styleId="StandardWeb">
    <w:name w:val="Normal (Web)"/>
    <w:basedOn w:val="Standard"/>
    <w:uiPriority w:val="99"/>
    <w:unhideWhenUsed/>
    <w:rsid w:val="00CB11C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728726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shl.de/veranstaltungskalend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hshl.d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hshl.de/veranstaltungskalend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hl.de/online-anmeldung" TargetMode="External"/><Relationship Id="rId5" Type="http://schemas.openxmlformats.org/officeDocument/2006/relationships/webSettings" Target="webSettings.xml"/><Relationship Id="rId15" Type="http://schemas.openxmlformats.org/officeDocument/2006/relationships/hyperlink" Target="http://www.hshl.de/studiengaenge" TargetMode="External"/><Relationship Id="rId10" Type="http://schemas.openxmlformats.org/officeDocument/2006/relationships/hyperlink" Target="http://www.hshl.de/studiengaen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hl.de/online-anmeldung" TargetMode="External"/><Relationship Id="rId14" Type="http://schemas.openxmlformats.org/officeDocument/2006/relationships/hyperlink" Target="http://www.hshl.de/online-anmeldu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3D911-CC79-4EB2-BF6A-01CB23D3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5</cp:revision>
  <cp:lastPrinted>2016-11-27T09:29:00Z</cp:lastPrinted>
  <dcterms:created xsi:type="dcterms:W3CDTF">2024-11-25T13:36:00Z</dcterms:created>
  <dcterms:modified xsi:type="dcterms:W3CDTF">2024-11-25T14:02:00Z</dcterms:modified>
</cp:coreProperties>
</file>